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我院召开各专业2020版人才培养方案</w:t>
      </w:r>
      <w:bookmarkStart w:id="0" w:name="_GoBack"/>
      <w:bookmarkEnd w:id="0"/>
      <w:r>
        <w:rPr>
          <w:rFonts w:hint="eastAsia"/>
          <w:sz w:val="36"/>
          <w:szCs w:val="36"/>
        </w:rPr>
        <w:t>论证会</w:t>
      </w:r>
    </w:p>
    <w:p>
      <w:pPr>
        <w:jc w:val="center"/>
        <w:rPr>
          <w:rFonts w:hint="eastAsia"/>
          <w:sz w:val="36"/>
          <w:szCs w:val="36"/>
        </w:rPr>
      </w:pPr>
    </w:p>
    <w:p>
      <w:pPr>
        <w:rPr>
          <w:sz w:val="28"/>
          <w:szCs w:val="28"/>
        </w:rPr>
      </w:pPr>
      <w:r>
        <w:rPr>
          <w:rFonts w:hint="eastAsia"/>
          <w:sz w:val="28"/>
          <w:szCs w:val="28"/>
        </w:rPr>
        <w:t xml:space="preserve">    3月</w:t>
      </w:r>
      <w:r>
        <w:rPr>
          <w:sz w:val="28"/>
          <w:szCs w:val="28"/>
        </w:rPr>
        <w:t>4</w:t>
      </w:r>
      <w:r>
        <w:rPr>
          <w:rFonts w:hint="eastAsia"/>
          <w:sz w:val="28"/>
          <w:szCs w:val="28"/>
        </w:rPr>
        <w:t>日下午1</w:t>
      </w:r>
      <w:r>
        <w:rPr>
          <w:sz w:val="28"/>
          <w:szCs w:val="28"/>
        </w:rPr>
        <w:t>5</w:t>
      </w:r>
      <w:r>
        <w:rPr>
          <w:rFonts w:hint="eastAsia"/>
          <w:sz w:val="28"/>
          <w:szCs w:val="28"/>
        </w:rPr>
        <w:t>:</w:t>
      </w:r>
      <w:r>
        <w:rPr>
          <w:sz w:val="28"/>
          <w:szCs w:val="28"/>
        </w:rPr>
        <w:t>00</w:t>
      </w:r>
      <w:r>
        <w:rPr>
          <w:rFonts w:hint="eastAsia"/>
          <w:sz w:val="28"/>
          <w:szCs w:val="28"/>
        </w:rPr>
        <w:t>我院在实验大楼208会议室召开了物理学、电子信息科学与技术、通信工程、电子科学与技术和电气工程及其自动化五个本科专业2020版人才培养方案的论证会。</w:t>
      </w:r>
    </w:p>
    <w:p>
      <w:pPr>
        <w:ind w:firstLine="560"/>
        <w:rPr>
          <w:sz w:val="28"/>
          <w:szCs w:val="28"/>
        </w:rPr>
      </w:pPr>
      <w:r>
        <w:rPr>
          <w:rFonts w:hint="eastAsia"/>
          <w:sz w:val="28"/>
          <w:szCs w:val="28"/>
        </w:rPr>
        <w:t>参会人员有肇庆市电子信息行业协会秘书长范军、肇庆学院教务处副处长张伟、电子学院陈英俊院长、黄伟书记、程绪信副院长、傅汉球副书记、叶远茂副院长、各系系主任和专业负责人、办公室主任、1名课程研究专家、1名教师代表、教学秘书和4名学生代表。</w:t>
      </w:r>
    </w:p>
    <w:p>
      <w:pPr>
        <w:ind w:firstLine="560"/>
        <w:rPr>
          <w:sz w:val="28"/>
          <w:szCs w:val="28"/>
        </w:rPr>
      </w:pPr>
      <w:r>
        <w:rPr>
          <w:rFonts w:hint="eastAsia"/>
          <w:sz w:val="28"/>
          <w:szCs w:val="28"/>
        </w:rPr>
        <w:t>首先，各系系主任分别对2020版人才培养方案的修订过程进行了详细的介绍；其次，范军秘书长对我院的人才培养方案进行了点评，她特别关注我院的专业特色建设、学生实习安排等，并对人才培养方案提出了一些修改意见；然后，其他专家对我院新版人才培养方案也给出了一些宝贵的修改意见和建议。总之，会场讨论气氛十分热烈。</w:t>
      </w:r>
    </w:p>
    <w:p>
      <w:pPr>
        <w:ind w:firstLine="560"/>
        <w:rPr>
          <w:sz w:val="28"/>
          <w:szCs w:val="28"/>
        </w:rPr>
      </w:pPr>
      <w:r>
        <w:rPr>
          <w:rFonts w:hint="eastAsia"/>
          <w:sz w:val="28"/>
          <w:szCs w:val="28"/>
        </w:rPr>
        <w:t>通过这次会议我们认识到各专业的人才培养方案还存在着一些问题，接下来，根据专家的意见我院需进一步地修改2</w:t>
      </w:r>
      <w:r>
        <w:rPr>
          <w:sz w:val="28"/>
          <w:szCs w:val="28"/>
        </w:rPr>
        <w:t>020</w:t>
      </w:r>
      <w:r>
        <w:rPr>
          <w:rFonts w:hint="eastAsia"/>
          <w:sz w:val="28"/>
          <w:szCs w:val="28"/>
        </w:rPr>
        <w:t>版人才培养方案，争取把我院的人才培养方案做得更加完善。</w:t>
      </w:r>
      <w:r>
        <w:rPr>
          <w:sz w:val="28"/>
          <w:szCs w:val="28"/>
        </w:rPr>
        <w:drawing>
          <wp:inline distT="0" distB="0" distL="114300" distR="114300">
            <wp:extent cx="5230495" cy="3923030"/>
            <wp:effectExtent l="0" t="0" r="12065" b="8890"/>
            <wp:docPr id="1" name="图片 1" descr="C:/Users/Administrator/AppData/Local/Temp/picturecompress_2021030509300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305093009/output_1.jpgoutput_1"/>
                    <pic:cNvPicPr>
                      <a:picLocks noChangeAspect="1"/>
                    </pic:cNvPicPr>
                  </pic:nvPicPr>
                  <pic:blipFill>
                    <a:blip r:embed="rId4"/>
                    <a:stretch>
                      <a:fillRect/>
                    </a:stretch>
                  </pic:blipFill>
                  <pic:spPr>
                    <a:xfrm>
                      <a:off x="0" y="0"/>
                      <a:ext cx="5230495" cy="3923030"/>
                    </a:xfrm>
                    <a:prstGeom prst="rect">
                      <a:avLst/>
                    </a:prstGeom>
                  </pic:spPr>
                </pic:pic>
              </a:graphicData>
            </a:graphic>
          </wp:inline>
        </w:drawing>
      </w:r>
    </w:p>
    <w:p>
      <w:pPr>
        <w:ind w:firstLine="560"/>
        <w:rPr>
          <w:sz w:val="28"/>
          <w:szCs w:val="28"/>
        </w:rPr>
      </w:pPr>
      <w:r>
        <w:rPr>
          <w:sz w:val="28"/>
          <w:szCs w:val="28"/>
        </w:rPr>
        <w:drawing>
          <wp:inline distT="0" distB="0" distL="114300" distR="114300">
            <wp:extent cx="5230495" cy="3923030"/>
            <wp:effectExtent l="0" t="0" r="12065" b="8890"/>
            <wp:docPr id="2" name="图片 2" descr="C:/Users/Administrator/AppData/Local/Temp/picturecompress_2021030509313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10305093139/output_1.jpgoutput_1"/>
                    <pic:cNvPicPr>
                      <a:picLocks noChangeAspect="1"/>
                    </pic:cNvPicPr>
                  </pic:nvPicPr>
                  <pic:blipFill>
                    <a:blip r:embed="rId5"/>
                    <a:stretch>
                      <a:fillRect/>
                    </a:stretch>
                  </pic:blipFill>
                  <pic:spPr>
                    <a:xfrm>
                      <a:off x="0" y="0"/>
                      <a:ext cx="5230495" cy="3923030"/>
                    </a:xfrm>
                    <a:prstGeom prst="rect">
                      <a:avLst/>
                    </a:prstGeom>
                  </pic:spPr>
                </pic:pic>
              </a:graphicData>
            </a:graphic>
          </wp:inline>
        </w:drawing>
      </w:r>
    </w:p>
    <w:p>
      <w:pPr>
        <w:ind w:firstLine="560"/>
        <w:rPr>
          <w:sz w:val="28"/>
          <w:szCs w:val="28"/>
        </w:rPr>
      </w:pPr>
      <w:r>
        <w:rPr>
          <w:sz w:val="28"/>
          <w:szCs w:val="28"/>
        </w:rPr>
        <w:drawing>
          <wp:inline distT="0" distB="0" distL="114300" distR="114300">
            <wp:extent cx="5230495" cy="3923030"/>
            <wp:effectExtent l="0" t="0" r="12065" b="8890"/>
            <wp:docPr id="4" name="图片 4" descr="C:/Users/Administrator/AppData/Local/Temp/picturecompress_2021030509331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10305093314/output_1.jpgoutput_1"/>
                    <pic:cNvPicPr>
                      <a:picLocks noChangeAspect="1"/>
                    </pic:cNvPicPr>
                  </pic:nvPicPr>
                  <pic:blipFill>
                    <a:blip r:embed="rId6"/>
                    <a:stretch>
                      <a:fillRect/>
                    </a:stretch>
                  </pic:blipFill>
                  <pic:spPr>
                    <a:xfrm>
                      <a:off x="0" y="0"/>
                      <a:ext cx="5230495" cy="3923030"/>
                    </a:xfrm>
                    <a:prstGeom prst="rect">
                      <a:avLst/>
                    </a:prstGeom>
                  </pic:spPr>
                </pic:pic>
              </a:graphicData>
            </a:graphic>
          </wp:inline>
        </w:drawing>
      </w:r>
    </w:p>
    <w:p>
      <w:pPr>
        <w:ind w:firstLine="560"/>
        <w:rPr>
          <w:sz w:val="28"/>
          <w:szCs w:val="28"/>
        </w:rPr>
      </w:pPr>
      <w:r>
        <w:rPr>
          <w:sz w:val="28"/>
          <w:szCs w:val="28"/>
        </w:rPr>
        <w:drawing>
          <wp:inline distT="0" distB="0" distL="114300" distR="114300">
            <wp:extent cx="5230495" cy="3923030"/>
            <wp:effectExtent l="0" t="0" r="12065" b="8890"/>
            <wp:docPr id="5" name="图片 5" descr="C:/Users/Administrator/AppData/Local/Temp/picturecompress_2021030509344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Temp/picturecompress_20210305093449/output_1.jpgoutput_1"/>
                    <pic:cNvPicPr>
                      <a:picLocks noChangeAspect="1"/>
                    </pic:cNvPicPr>
                  </pic:nvPicPr>
                  <pic:blipFill>
                    <a:blip r:embed="rId7"/>
                    <a:stretch>
                      <a:fillRect/>
                    </a:stretch>
                  </pic:blipFill>
                  <pic:spPr>
                    <a:xfrm>
                      <a:off x="0" y="0"/>
                      <a:ext cx="5230495" cy="3923030"/>
                    </a:xfrm>
                    <a:prstGeom prst="rect">
                      <a:avLst/>
                    </a:prstGeom>
                  </pic:spPr>
                </pic:pic>
              </a:graphicData>
            </a:graphic>
          </wp:inline>
        </w:drawing>
      </w:r>
    </w:p>
    <w:p>
      <w:pPr>
        <w:ind w:firstLine="56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B8"/>
    <w:rsid w:val="000A6519"/>
    <w:rsid w:val="00117D57"/>
    <w:rsid w:val="001A1E01"/>
    <w:rsid w:val="002853D7"/>
    <w:rsid w:val="00570DE0"/>
    <w:rsid w:val="00B12A4E"/>
    <w:rsid w:val="00CE2760"/>
    <w:rsid w:val="00D872B8"/>
    <w:rsid w:val="00F0241A"/>
    <w:rsid w:val="00F6210D"/>
    <w:rsid w:val="01E5763F"/>
    <w:rsid w:val="08E34127"/>
    <w:rsid w:val="0ABB6331"/>
    <w:rsid w:val="10AC4486"/>
    <w:rsid w:val="185D4A9A"/>
    <w:rsid w:val="28750011"/>
    <w:rsid w:val="354C66E4"/>
    <w:rsid w:val="3B890C3F"/>
    <w:rsid w:val="3EBD51DB"/>
    <w:rsid w:val="3FB1617C"/>
    <w:rsid w:val="4C226D56"/>
    <w:rsid w:val="500B7DEA"/>
    <w:rsid w:val="607C0807"/>
    <w:rsid w:val="6282195C"/>
    <w:rsid w:val="678432BD"/>
    <w:rsid w:val="721C6C7D"/>
    <w:rsid w:val="737350E5"/>
    <w:rsid w:val="786D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70</Words>
  <Characters>403</Characters>
  <Lines>3</Lines>
  <Paragraphs>1</Paragraphs>
  <TotalTime>41</TotalTime>
  <ScaleCrop>false</ScaleCrop>
  <LinksUpToDate>false</LinksUpToDate>
  <CharactersWithSpaces>472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2021-03-05T00:56:00Z</dcterms:created>
  <dc:creator>Administrator</dc:creator>
  <cp:lastModifiedBy>Administrator</cp:lastModifiedBy>
  <dcterms:modified xsi:type="dcterms:W3CDTF">2021-03-05T07:32:49Z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149E502C856246748490AB224978C839</vt:lpwstr>
  </property>
</Properties>
</file>