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CE" w:rsidRPr="00C73B42" w:rsidRDefault="00B427CE" w:rsidP="000220C9">
      <w:pPr>
        <w:pStyle w:val="a5"/>
        <w:rPr>
          <w:rFonts w:ascii="黑体" w:eastAsia="黑体" w:hAnsi="黑体"/>
          <w:sz w:val="44"/>
          <w:szCs w:val="44"/>
        </w:rPr>
      </w:pPr>
      <w:r w:rsidRPr="00C73B42">
        <w:rPr>
          <w:rFonts w:ascii="黑体" w:eastAsia="黑体" w:hAnsi="黑体" w:hint="eastAsia"/>
          <w:sz w:val="44"/>
          <w:szCs w:val="44"/>
        </w:rPr>
        <w:t>肇庆学院</w:t>
      </w:r>
      <w:r w:rsidR="00115C7A" w:rsidRPr="00C73B42">
        <w:rPr>
          <w:rFonts w:ascii="黑体" w:eastAsia="黑体" w:hAnsi="黑体" w:hint="eastAsia"/>
          <w:sz w:val="44"/>
          <w:szCs w:val="44"/>
        </w:rPr>
        <w:t>50周年校庆</w:t>
      </w:r>
    </w:p>
    <w:p w:rsidR="00115C7A" w:rsidRPr="00C73B42" w:rsidRDefault="00115C7A" w:rsidP="000220C9">
      <w:pPr>
        <w:jc w:val="center"/>
        <w:rPr>
          <w:rFonts w:ascii="黑体" w:eastAsia="黑体" w:hAnsi="黑体"/>
          <w:sz w:val="36"/>
          <w:szCs w:val="36"/>
        </w:rPr>
      </w:pPr>
      <w:r w:rsidRPr="00C73B42">
        <w:rPr>
          <w:rFonts w:ascii="黑体" w:eastAsia="黑体" w:hAnsi="黑体" w:hint="eastAsia"/>
          <w:sz w:val="36"/>
          <w:szCs w:val="36"/>
        </w:rPr>
        <w:t>电子与电气工程学院捐款（物）方案</w:t>
      </w:r>
    </w:p>
    <w:p w:rsidR="00115C7A" w:rsidRPr="00002579" w:rsidRDefault="00115C7A" w:rsidP="00B83D00">
      <w:pPr>
        <w:rPr>
          <w:rFonts w:asciiTheme="minorEastAsia" w:hAnsiTheme="minorEastAsia"/>
          <w:sz w:val="28"/>
          <w:szCs w:val="28"/>
        </w:rPr>
      </w:pPr>
    </w:p>
    <w:p w:rsidR="00115C7A" w:rsidRPr="00002579" w:rsidRDefault="00B72FA3" w:rsidP="00B83D00">
      <w:pPr>
        <w:ind w:firstLineChars="200" w:firstLine="560"/>
        <w:rPr>
          <w:rFonts w:asciiTheme="minorEastAsia" w:hAnsiTheme="minorEastAsia"/>
          <w:sz w:val="28"/>
          <w:szCs w:val="28"/>
        </w:rPr>
      </w:pPr>
      <w:r w:rsidRPr="00002579">
        <w:rPr>
          <w:rFonts w:asciiTheme="minorEastAsia" w:hAnsiTheme="minorEastAsia" w:hint="eastAsia"/>
          <w:sz w:val="28"/>
          <w:szCs w:val="28"/>
        </w:rPr>
        <w:t>2020年是肇庆学院建校50周年，是学校发展史上的重要里程碑，</w:t>
      </w:r>
      <w:r w:rsidR="00867043" w:rsidRPr="00002579">
        <w:rPr>
          <w:rFonts w:asciiTheme="minorEastAsia" w:hAnsiTheme="minorEastAsia" w:hint="eastAsia"/>
          <w:sz w:val="28"/>
          <w:szCs w:val="28"/>
        </w:rPr>
        <w:t>也是电子与电气学院高速发展的黄金时期，</w:t>
      </w:r>
      <w:r w:rsidRPr="00002579">
        <w:rPr>
          <w:rFonts w:asciiTheme="minorEastAsia" w:hAnsiTheme="minorEastAsia" w:hint="eastAsia"/>
          <w:sz w:val="28"/>
          <w:szCs w:val="28"/>
        </w:rPr>
        <w:t>学</w:t>
      </w:r>
      <w:r w:rsidR="00867043" w:rsidRPr="00002579">
        <w:rPr>
          <w:rFonts w:asciiTheme="minorEastAsia" w:hAnsiTheme="minorEastAsia" w:hint="eastAsia"/>
          <w:sz w:val="28"/>
          <w:szCs w:val="28"/>
        </w:rPr>
        <w:t>院</w:t>
      </w:r>
      <w:r w:rsidR="00EB3E56">
        <w:rPr>
          <w:rFonts w:asciiTheme="minorEastAsia" w:hAnsiTheme="minorEastAsia" w:hint="eastAsia"/>
          <w:sz w:val="28"/>
          <w:szCs w:val="28"/>
        </w:rPr>
        <w:t>热忱欢迎</w:t>
      </w:r>
      <w:r w:rsidR="00EB3E56" w:rsidRPr="00002579">
        <w:rPr>
          <w:rFonts w:asciiTheme="minorEastAsia" w:hAnsiTheme="minorEastAsia" w:hint="eastAsia"/>
          <w:sz w:val="28"/>
          <w:szCs w:val="28"/>
        </w:rPr>
        <w:t>广大校友</w:t>
      </w:r>
      <w:r w:rsidR="00EB3E56">
        <w:rPr>
          <w:rFonts w:asciiTheme="minorEastAsia" w:hAnsiTheme="minorEastAsia" w:hint="eastAsia"/>
          <w:sz w:val="28"/>
          <w:szCs w:val="28"/>
        </w:rPr>
        <w:t>、社会各界、友好单位</w:t>
      </w:r>
      <w:r w:rsidR="00EB3E56" w:rsidRPr="00002579">
        <w:rPr>
          <w:rFonts w:asciiTheme="minorEastAsia" w:hAnsiTheme="minorEastAsia" w:hint="eastAsia"/>
          <w:sz w:val="28"/>
          <w:szCs w:val="28"/>
        </w:rPr>
        <w:t>和</w:t>
      </w:r>
      <w:r w:rsidRPr="00002579">
        <w:rPr>
          <w:rFonts w:asciiTheme="minorEastAsia" w:hAnsiTheme="minorEastAsia" w:hint="eastAsia"/>
          <w:sz w:val="28"/>
          <w:szCs w:val="28"/>
        </w:rPr>
        <w:t>个人，一如</w:t>
      </w:r>
      <w:r w:rsidR="00867043" w:rsidRPr="00002579">
        <w:rPr>
          <w:rFonts w:asciiTheme="minorEastAsia" w:hAnsiTheme="minorEastAsia" w:hint="eastAsia"/>
          <w:sz w:val="28"/>
          <w:szCs w:val="28"/>
        </w:rPr>
        <w:t>既往地关注和支持</w:t>
      </w:r>
      <w:r w:rsidRPr="00002579">
        <w:rPr>
          <w:rFonts w:asciiTheme="minorEastAsia" w:hAnsiTheme="minorEastAsia" w:hint="eastAsia"/>
          <w:sz w:val="28"/>
          <w:szCs w:val="28"/>
        </w:rPr>
        <w:t>学院的建设</w:t>
      </w:r>
      <w:r w:rsidR="00EB3E56">
        <w:rPr>
          <w:rFonts w:asciiTheme="minorEastAsia" w:hAnsiTheme="minorEastAsia" w:hint="eastAsia"/>
          <w:sz w:val="28"/>
          <w:szCs w:val="28"/>
        </w:rPr>
        <w:t>与</w:t>
      </w:r>
      <w:r w:rsidRPr="00002579">
        <w:rPr>
          <w:rFonts w:asciiTheme="minorEastAsia" w:hAnsiTheme="minorEastAsia" w:hint="eastAsia"/>
          <w:sz w:val="28"/>
          <w:szCs w:val="28"/>
        </w:rPr>
        <w:t>发展，</w:t>
      </w:r>
      <w:r w:rsidR="00867043" w:rsidRPr="00002579">
        <w:rPr>
          <w:rFonts w:asciiTheme="minorEastAsia" w:hAnsiTheme="minorEastAsia" w:hint="eastAsia"/>
          <w:sz w:val="28"/>
          <w:szCs w:val="28"/>
        </w:rPr>
        <w:t>在</w:t>
      </w:r>
      <w:r w:rsidRPr="00002579">
        <w:rPr>
          <w:rFonts w:asciiTheme="minorEastAsia" w:hAnsiTheme="minorEastAsia" w:hint="eastAsia"/>
          <w:sz w:val="28"/>
          <w:szCs w:val="28"/>
        </w:rPr>
        <w:t>50周年</w:t>
      </w:r>
      <w:r w:rsidR="00867043" w:rsidRPr="00002579">
        <w:rPr>
          <w:rFonts w:asciiTheme="minorEastAsia" w:hAnsiTheme="minorEastAsia" w:hint="eastAsia"/>
          <w:sz w:val="28"/>
          <w:szCs w:val="28"/>
        </w:rPr>
        <w:t>校庆之际为学院</w:t>
      </w:r>
      <w:r w:rsidRPr="00002579">
        <w:rPr>
          <w:rFonts w:asciiTheme="minorEastAsia" w:hAnsiTheme="minorEastAsia" w:hint="eastAsia"/>
          <w:sz w:val="28"/>
          <w:szCs w:val="28"/>
        </w:rPr>
        <w:t>捐资捐物。为确保捐赠工作的顺利开展，保证所捐财物的妥善管理和使用，根据《中华人民共和国慈善法》</w:t>
      </w:r>
      <w:r w:rsidR="00A55A1C">
        <w:rPr>
          <w:rFonts w:asciiTheme="minorEastAsia" w:hAnsiTheme="minorEastAsia" w:hint="eastAsia"/>
          <w:sz w:val="28"/>
          <w:szCs w:val="28"/>
        </w:rPr>
        <w:t>、</w:t>
      </w:r>
      <w:r w:rsidRPr="00002579">
        <w:rPr>
          <w:rFonts w:asciiTheme="minorEastAsia" w:hAnsiTheme="minorEastAsia" w:hint="eastAsia"/>
          <w:sz w:val="28"/>
          <w:szCs w:val="28"/>
        </w:rPr>
        <w:t>《中华人民共和国基金会管理条例》</w:t>
      </w:r>
      <w:r w:rsidR="00A55A1C">
        <w:rPr>
          <w:rFonts w:asciiTheme="minorEastAsia" w:hAnsiTheme="minorEastAsia" w:hint="eastAsia"/>
          <w:sz w:val="28"/>
          <w:szCs w:val="28"/>
        </w:rPr>
        <w:t>、</w:t>
      </w:r>
      <w:r w:rsidRPr="00002579">
        <w:rPr>
          <w:rFonts w:asciiTheme="minorEastAsia" w:hAnsiTheme="minorEastAsia" w:hint="eastAsia"/>
          <w:sz w:val="28"/>
          <w:szCs w:val="28"/>
        </w:rPr>
        <w:t>《肇庆学院教育基金会管理办法》</w:t>
      </w:r>
      <w:r w:rsidR="00A55A1C">
        <w:rPr>
          <w:rFonts w:asciiTheme="minorEastAsia" w:hAnsiTheme="minorEastAsia" w:hint="eastAsia"/>
          <w:sz w:val="28"/>
          <w:szCs w:val="28"/>
        </w:rPr>
        <w:t>和《</w:t>
      </w:r>
      <w:r w:rsidR="00A55A1C" w:rsidRPr="00A55A1C">
        <w:rPr>
          <w:rFonts w:asciiTheme="minorEastAsia" w:hAnsiTheme="minorEastAsia" w:hint="eastAsia"/>
          <w:sz w:val="28"/>
          <w:szCs w:val="28"/>
        </w:rPr>
        <w:t>肇庆学院电子与电气工程学院奖教奖学基金管理办法</w:t>
      </w:r>
      <w:r w:rsidR="00A55A1C">
        <w:rPr>
          <w:rFonts w:asciiTheme="minorEastAsia" w:hAnsiTheme="minorEastAsia" w:hint="eastAsia"/>
          <w:sz w:val="28"/>
          <w:szCs w:val="28"/>
        </w:rPr>
        <w:t>》</w:t>
      </w:r>
      <w:r w:rsidRPr="00002579">
        <w:rPr>
          <w:rFonts w:asciiTheme="minorEastAsia" w:hAnsiTheme="minorEastAsia" w:hint="eastAsia"/>
          <w:sz w:val="28"/>
          <w:szCs w:val="28"/>
        </w:rPr>
        <w:t>等有关规定，在《肇庆学院50周年校庆捐款（物）方案》的基础上，结合电子与电气工程学院实际情况，制定本方案。</w:t>
      </w:r>
    </w:p>
    <w:p w:rsidR="00B72FA3" w:rsidRPr="00B83D00" w:rsidRDefault="00746C3F" w:rsidP="003817C8">
      <w:pPr>
        <w:pStyle w:val="a8"/>
        <w:spacing w:beforeLines="100"/>
        <w:ind w:left="567" w:firstLineChars="0" w:firstLine="0"/>
        <w:rPr>
          <w:rFonts w:asciiTheme="minorEastAsia" w:hAnsiTheme="minorEastAsia"/>
          <w:b/>
          <w:sz w:val="28"/>
          <w:szCs w:val="28"/>
        </w:rPr>
      </w:pPr>
      <w:r>
        <w:rPr>
          <w:rFonts w:asciiTheme="minorEastAsia" w:hAnsiTheme="minorEastAsia" w:hint="eastAsia"/>
          <w:b/>
          <w:sz w:val="28"/>
          <w:szCs w:val="28"/>
        </w:rPr>
        <w:t>一、</w:t>
      </w:r>
      <w:r w:rsidR="00B72FA3" w:rsidRPr="00B83D00">
        <w:rPr>
          <w:rFonts w:asciiTheme="minorEastAsia" w:hAnsiTheme="minorEastAsia" w:hint="eastAsia"/>
          <w:b/>
          <w:sz w:val="28"/>
          <w:szCs w:val="28"/>
        </w:rPr>
        <w:t>捐赠原则</w:t>
      </w:r>
    </w:p>
    <w:p w:rsidR="00B72FA3" w:rsidRPr="00002579" w:rsidRDefault="00B72FA3" w:rsidP="00B83D00">
      <w:pPr>
        <w:pStyle w:val="a8"/>
        <w:ind w:firstLine="560"/>
        <w:rPr>
          <w:rFonts w:asciiTheme="minorEastAsia" w:hAnsiTheme="minorEastAsia"/>
          <w:sz w:val="28"/>
          <w:szCs w:val="28"/>
        </w:rPr>
      </w:pPr>
      <w:r w:rsidRPr="00002579">
        <w:rPr>
          <w:rFonts w:asciiTheme="minorEastAsia" w:hAnsiTheme="minorEastAsia" w:hint="eastAsia"/>
          <w:sz w:val="28"/>
          <w:szCs w:val="28"/>
        </w:rPr>
        <w:t>（一）自愿原则。我院真诚欢迎所有海内外校友、广大师生员工、企事业单位、社会团体及各界人士本着自愿原则踊跃为</w:t>
      </w:r>
      <w:r w:rsidR="00867043" w:rsidRPr="00002579">
        <w:rPr>
          <w:rFonts w:asciiTheme="minorEastAsia" w:hAnsiTheme="minorEastAsia" w:hint="eastAsia"/>
          <w:sz w:val="28"/>
          <w:szCs w:val="28"/>
        </w:rPr>
        <w:t>学院</w:t>
      </w:r>
      <w:r w:rsidRPr="00002579">
        <w:rPr>
          <w:rFonts w:asciiTheme="minorEastAsia" w:hAnsiTheme="minorEastAsia" w:hint="eastAsia"/>
          <w:sz w:val="28"/>
          <w:szCs w:val="28"/>
        </w:rPr>
        <w:t>捐赠。</w:t>
      </w:r>
    </w:p>
    <w:p w:rsidR="00B72FA3" w:rsidRPr="00002579" w:rsidRDefault="00B72FA3" w:rsidP="00B83D00">
      <w:pPr>
        <w:pStyle w:val="a8"/>
        <w:ind w:firstLine="560"/>
        <w:rPr>
          <w:rFonts w:asciiTheme="minorEastAsia" w:hAnsiTheme="minorEastAsia"/>
          <w:sz w:val="28"/>
          <w:szCs w:val="28"/>
        </w:rPr>
      </w:pPr>
      <w:r w:rsidRPr="00002579">
        <w:rPr>
          <w:rFonts w:asciiTheme="minorEastAsia" w:hAnsiTheme="minorEastAsia" w:hint="eastAsia"/>
          <w:sz w:val="28"/>
          <w:szCs w:val="28"/>
        </w:rPr>
        <w:t>（二）依法依规原则。捐赠行为严格遵守国家法律法规，符合国家和社会公共利益，所有捐赠的财物受国家法律保护，依法依规使用，任何单位和个人不得侵占、挪用</w:t>
      </w:r>
      <w:r w:rsidR="00EB3E56">
        <w:rPr>
          <w:rFonts w:asciiTheme="minorEastAsia" w:hAnsiTheme="minorEastAsia" w:hint="eastAsia"/>
          <w:sz w:val="28"/>
          <w:szCs w:val="28"/>
        </w:rPr>
        <w:t>和</w:t>
      </w:r>
      <w:r w:rsidRPr="00002579">
        <w:rPr>
          <w:rFonts w:asciiTheme="minorEastAsia" w:hAnsiTheme="minorEastAsia" w:hint="eastAsia"/>
          <w:sz w:val="28"/>
          <w:szCs w:val="28"/>
        </w:rPr>
        <w:t>损毁。</w:t>
      </w:r>
    </w:p>
    <w:p w:rsidR="00B72FA3" w:rsidRPr="00002579" w:rsidRDefault="00B72FA3" w:rsidP="00B83D00">
      <w:pPr>
        <w:pStyle w:val="a8"/>
        <w:ind w:firstLine="560"/>
        <w:rPr>
          <w:rFonts w:asciiTheme="minorEastAsia" w:hAnsiTheme="minorEastAsia"/>
          <w:sz w:val="28"/>
          <w:szCs w:val="28"/>
        </w:rPr>
      </w:pPr>
      <w:r w:rsidRPr="00002579">
        <w:rPr>
          <w:rFonts w:asciiTheme="minorEastAsia" w:hAnsiTheme="minorEastAsia" w:hint="eastAsia"/>
          <w:sz w:val="28"/>
          <w:szCs w:val="28"/>
        </w:rPr>
        <w:t>（三）统一管理原则。校庆捐赠的捐款和赠物具体使用将按</w:t>
      </w:r>
      <w:r w:rsidR="00867043" w:rsidRPr="00002579">
        <w:rPr>
          <w:rFonts w:asciiTheme="minorEastAsia" w:hAnsiTheme="minorEastAsia" w:hint="eastAsia"/>
          <w:sz w:val="28"/>
          <w:szCs w:val="28"/>
        </w:rPr>
        <w:t>照捐赠者的意愿，由学院</w:t>
      </w:r>
      <w:r w:rsidRPr="00002579">
        <w:rPr>
          <w:rFonts w:asciiTheme="minorEastAsia" w:hAnsiTheme="minorEastAsia" w:hint="eastAsia"/>
          <w:sz w:val="28"/>
          <w:szCs w:val="28"/>
        </w:rPr>
        <w:t>统一安排</w:t>
      </w:r>
      <w:r w:rsidR="00CE0562">
        <w:rPr>
          <w:rFonts w:asciiTheme="minorEastAsia" w:hAnsiTheme="minorEastAsia" w:hint="eastAsia"/>
          <w:sz w:val="28"/>
          <w:szCs w:val="28"/>
        </w:rPr>
        <w:t>，</w:t>
      </w:r>
      <w:r w:rsidR="00D5742D">
        <w:rPr>
          <w:rFonts w:asciiTheme="minorEastAsia" w:hAnsiTheme="minorEastAsia" w:hint="eastAsia"/>
          <w:sz w:val="28"/>
          <w:szCs w:val="28"/>
        </w:rPr>
        <w:t>既</w:t>
      </w:r>
      <w:r w:rsidR="00CE0562">
        <w:rPr>
          <w:rFonts w:asciiTheme="minorEastAsia" w:hAnsiTheme="minorEastAsia" w:hint="eastAsia"/>
          <w:sz w:val="28"/>
          <w:szCs w:val="28"/>
        </w:rPr>
        <w:t>可</w:t>
      </w:r>
      <w:r w:rsidR="00D5742D">
        <w:rPr>
          <w:rFonts w:asciiTheme="minorEastAsia" w:hAnsiTheme="minorEastAsia" w:hint="eastAsia"/>
          <w:sz w:val="28"/>
          <w:szCs w:val="28"/>
        </w:rPr>
        <w:t>纳入</w:t>
      </w:r>
      <w:r w:rsidR="00CE0562">
        <w:rPr>
          <w:rFonts w:asciiTheme="minorEastAsia" w:hAnsiTheme="minorEastAsia" w:hint="eastAsia"/>
          <w:sz w:val="28"/>
          <w:szCs w:val="28"/>
        </w:rPr>
        <w:t>《</w:t>
      </w:r>
      <w:r w:rsidR="00CE0562" w:rsidRPr="00A55A1C">
        <w:rPr>
          <w:rFonts w:asciiTheme="minorEastAsia" w:hAnsiTheme="minorEastAsia" w:hint="eastAsia"/>
          <w:sz w:val="28"/>
          <w:szCs w:val="28"/>
        </w:rPr>
        <w:t>肇庆学院电子与电气工程学院奖教奖学基金管理办法</w:t>
      </w:r>
      <w:r w:rsidR="00CE0562">
        <w:rPr>
          <w:rFonts w:asciiTheme="minorEastAsia" w:hAnsiTheme="minorEastAsia" w:hint="eastAsia"/>
          <w:sz w:val="28"/>
          <w:szCs w:val="28"/>
        </w:rPr>
        <w:t>》统一管理，也可</w:t>
      </w:r>
      <w:r w:rsidR="000C0EA6">
        <w:rPr>
          <w:rFonts w:asciiTheme="minorEastAsia" w:hAnsiTheme="minorEastAsia" w:hint="eastAsia"/>
          <w:sz w:val="28"/>
          <w:szCs w:val="28"/>
        </w:rPr>
        <w:t>根据捐赠者的意愿，</w:t>
      </w:r>
      <w:r w:rsidR="001F3A91">
        <w:rPr>
          <w:rFonts w:asciiTheme="minorEastAsia" w:hAnsiTheme="minorEastAsia" w:hint="eastAsia"/>
          <w:sz w:val="28"/>
          <w:szCs w:val="28"/>
        </w:rPr>
        <w:t>在</w:t>
      </w:r>
      <w:r w:rsidR="001F3A91">
        <w:rPr>
          <w:rFonts w:asciiTheme="minorEastAsia" w:hAnsiTheme="minorEastAsia" w:hint="eastAsia"/>
          <w:sz w:val="28"/>
          <w:szCs w:val="28"/>
        </w:rPr>
        <w:lastRenderedPageBreak/>
        <w:t>该管理办法的基础上</w:t>
      </w:r>
      <w:r w:rsidR="00CE0562">
        <w:rPr>
          <w:rFonts w:asciiTheme="minorEastAsia" w:hAnsiTheme="minorEastAsia" w:hint="eastAsia"/>
          <w:sz w:val="28"/>
          <w:szCs w:val="28"/>
        </w:rPr>
        <w:t>成立专门的</w:t>
      </w:r>
      <w:r w:rsidR="009647B5">
        <w:rPr>
          <w:rFonts w:asciiTheme="minorEastAsia" w:hAnsiTheme="minorEastAsia" w:hint="eastAsia"/>
          <w:sz w:val="28"/>
          <w:szCs w:val="28"/>
        </w:rPr>
        <w:t>将学助学</w:t>
      </w:r>
      <w:r w:rsidR="001F3A91">
        <w:rPr>
          <w:rFonts w:asciiTheme="minorEastAsia" w:hAnsiTheme="minorEastAsia" w:hint="eastAsia"/>
          <w:sz w:val="28"/>
          <w:szCs w:val="28"/>
        </w:rPr>
        <w:t>基金和相应的管理办法</w:t>
      </w:r>
      <w:r w:rsidRPr="00002579">
        <w:rPr>
          <w:rFonts w:asciiTheme="minorEastAsia" w:hAnsiTheme="minorEastAsia" w:hint="eastAsia"/>
          <w:sz w:val="28"/>
          <w:szCs w:val="28"/>
        </w:rPr>
        <w:t>。捐赠人有权了解其捐赠财物的使用情况和捐赠工程项目的建设情况并提出意见和建议。</w:t>
      </w:r>
    </w:p>
    <w:p w:rsidR="00B72FA3" w:rsidRPr="00002579" w:rsidRDefault="00B72FA3" w:rsidP="00B83D00">
      <w:pPr>
        <w:pStyle w:val="a8"/>
        <w:ind w:firstLine="560"/>
        <w:rPr>
          <w:rFonts w:asciiTheme="minorEastAsia" w:hAnsiTheme="minorEastAsia"/>
          <w:sz w:val="28"/>
          <w:szCs w:val="28"/>
        </w:rPr>
      </w:pPr>
      <w:r w:rsidRPr="00002579">
        <w:rPr>
          <w:rFonts w:asciiTheme="minorEastAsia" w:hAnsiTheme="minorEastAsia" w:hint="eastAsia"/>
          <w:sz w:val="28"/>
          <w:szCs w:val="28"/>
        </w:rPr>
        <w:t>（四）公开透明原则。</w:t>
      </w:r>
      <w:r w:rsidR="00867043" w:rsidRPr="00002579">
        <w:rPr>
          <w:rFonts w:asciiTheme="minorEastAsia" w:hAnsiTheme="minorEastAsia" w:hint="eastAsia"/>
          <w:sz w:val="28"/>
          <w:szCs w:val="28"/>
        </w:rPr>
        <w:t>学院</w:t>
      </w:r>
      <w:r w:rsidRPr="00002579">
        <w:rPr>
          <w:rFonts w:asciiTheme="minorEastAsia" w:hAnsiTheme="minorEastAsia" w:hint="eastAsia"/>
          <w:sz w:val="28"/>
          <w:szCs w:val="28"/>
        </w:rPr>
        <w:t>定期对捐赠财物的使用情况进行自查，主动接受捐赠项目的审计，并向捐赠人通报受赠财物的管理使用情况。</w:t>
      </w:r>
    </w:p>
    <w:p w:rsidR="00B72FA3" w:rsidRPr="00B83D00" w:rsidRDefault="00746C3F" w:rsidP="003817C8">
      <w:pPr>
        <w:pStyle w:val="a8"/>
        <w:spacing w:beforeLines="100"/>
        <w:ind w:left="567" w:firstLineChars="0" w:firstLine="0"/>
        <w:rPr>
          <w:rFonts w:ascii="黑体" w:eastAsia="黑体" w:hAnsi="黑体"/>
          <w:sz w:val="28"/>
          <w:szCs w:val="28"/>
        </w:rPr>
      </w:pPr>
      <w:r>
        <w:rPr>
          <w:rFonts w:asciiTheme="minorEastAsia" w:hAnsiTheme="minorEastAsia" w:hint="eastAsia"/>
          <w:b/>
          <w:sz w:val="28"/>
          <w:szCs w:val="28"/>
        </w:rPr>
        <w:t>二、</w:t>
      </w:r>
      <w:r w:rsidR="00B72FA3" w:rsidRPr="00B83D00">
        <w:rPr>
          <w:rFonts w:ascii="黑体" w:eastAsia="黑体" w:hAnsi="黑体" w:hint="eastAsia"/>
          <w:sz w:val="28"/>
          <w:szCs w:val="28"/>
        </w:rPr>
        <w:t>捐赠项目</w:t>
      </w:r>
    </w:p>
    <w:p w:rsidR="00F76A6A" w:rsidRPr="00002579" w:rsidRDefault="00F76A6A" w:rsidP="00B83D00">
      <w:pPr>
        <w:pStyle w:val="a8"/>
        <w:ind w:firstLine="560"/>
        <w:rPr>
          <w:rFonts w:asciiTheme="minorEastAsia" w:hAnsiTheme="minorEastAsia"/>
          <w:sz w:val="28"/>
          <w:szCs w:val="28"/>
        </w:rPr>
      </w:pPr>
      <w:r w:rsidRPr="00002579">
        <w:rPr>
          <w:rFonts w:asciiTheme="minorEastAsia" w:hAnsiTheme="minorEastAsia" w:hint="eastAsia"/>
          <w:sz w:val="28"/>
          <w:szCs w:val="28"/>
        </w:rPr>
        <w:t>（一）</w:t>
      </w:r>
      <w:r w:rsidR="00045FE6">
        <w:rPr>
          <w:rFonts w:asciiTheme="minorEastAsia" w:hAnsiTheme="minorEastAsia" w:hint="eastAsia"/>
          <w:sz w:val="28"/>
          <w:szCs w:val="28"/>
        </w:rPr>
        <w:t>“电子与电气工程学院奖学助学基金”、“电子与电气工程学院学生专业竞赛奖励基金”、或</w:t>
      </w:r>
      <w:r w:rsidR="00045FE6" w:rsidRPr="00002579">
        <w:rPr>
          <w:rFonts w:asciiTheme="minorEastAsia" w:hAnsiTheme="minorEastAsia" w:hint="eastAsia"/>
          <w:sz w:val="28"/>
          <w:szCs w:val="28"/>
        </w:rPr>
        <w:t>按捐赠者要求</w:t>
      </w:r>
      <w:r w:rsidR="00045FE6">
        <w:rPr>
          <w:rFonts w:asciiTheme="minorEastAsia" w:hAnsiTheme="minorEastAsia" w:hint="eastAsia"/>
          <w:sz w:val="28"/>
          <w:szCs w:val="28"/>
        </w:rPr>
        <w:t>设立的专项</w:t>
      </w:r>
      <w:r w:rsidR="00045FE6" w:rsidRPr="00002579">
        <w:rPr>
          <w:rFonts w:asciiTheme="minorEastAsia" w:hAnsiTheme="minorEastAsia" w:hint="eastAsia"/>
          <w:sz w:val="28"/>
          <w:szCs w:val="28"/>
        </w:rPr>
        <w:t>冠名</w:t>
      </w:r>
      <w:r w:rsidR="00045FE6">
        <w:rPr>
          <w:rFonts w:asciiTheme="minorEastAsia" w:hAnsiTheme="minorEastAsia" w:hint="eastAsia"/>
          <w:sz w:val="28"/>
          <w:szCs w:val="28"/>
        </w:rPr>
        <w:t>基金</w:t>
      </w:r>
      <w:r w:rsidRPr="00002579">
        <w:rPr>
          <w:rFonts w:asciiTheme="minorEastAsia" w:hAnsiTheme="minorEastAsia" w:hint="eastAsia"/>
          <w:sz w:val="28"/>
          <w:szCs w:val="28"/>
        </w:rPr>
        <w:t>。主要</w:t>
      </w:r>
      <w:r w:rsidR="00B41F12">
        <w:rPr>
          <w:rFonts w:asciiTheme="minorEastAsia" w:hAnsiTheme="minorEastAsia" w:hint="eastAsia"/>
          <w:sz w:val="28"/>
          <w:szCs w:val="28"/>
        </w:rPr>
        <w:t>用于</w:t>
      </w:r>
      <w:r w:rsidRPr="00002579">
        <w:rPr>
          <w:rFonts w:asciiTheme="minorEastAsia" w:hAnsiTheme="minorEastAsia" w:hint="eastAsia"/>
          <w:sz w:val="28"/>
          <w:szCs w:val="28"/>
        </w:rPr>
        <w:t>奖励优秀大学生</w:t>
      </w:r>
      <w:r w:rsidR="00045FE6">
        <w:rPr>
          <w:rFonts w:asciiTheme="minorEastAsia" w:hAnsiTheme="minorEastAsia" w:hint="eastAsia"/>
          <w:sz w:val="28"/>
          <w:szCs w:val="28"/>
        </w:rPr>
        <w:t>和资助</w:t>
      </w:r>
      <w:r w:rsidRPr="00002579">
        <w:rPr>
          <w:rFonts w:asciiTheme="minorEastAsia" w:hAnsiTheme="minorEastAsia" w:hint="eastAsia"/>
          <w:sz w:val="28"/>
          <w:szCs w:val="28"/>
        </w:rPr>
        <w:t>家庭经济困难学生</w:t>
      </w:r>
      <w:r w:rsidR="00045FE6">
        <w:rPr>
          <w:rFonts w:asciiTheme="minorEastAsia" w:hAnsiTheme="minorEastAsia" w:hint="eastAsia"/>
          <w:sz w:val="28"/>
          <w:szCs w:val="28"/>
        </w:rPr>
        <w:t>。</w:t>
      </w:r>
      <w:r w:rsidR="00045FE6" w:rsidRPr="00002579">
        <w:rPr>
          <w:rFonts w:asciiTheme="minorEastAsia" w:hAnsiTheme="minorEastAsia"/>
          <w:sz w:val="28"/>
          <w:szCs w:val="28"/>
        </w:rPr>
        <w:t xml:space="preserve"> </w:t>
      </w:r>
    </w:p>
    <w:p w:rsidR="00F76A6A" w:rsidRPr="00002579" w:rsidRDefault="00F76A6A" w:rsidP="00B83D00">
      <w:pPr>
        <w:pStyle w:val="a8"/>
        <w:ind w:firstLine="560"/>
        <w:rPr>
          <w:rFonts w:asciiTheme="minorEastAsia" w:hAnsiTheme="minorEastAsia"/>
          <w:sz w:val="28"/>
          <w:szCs w:val="28"/>
        </w:rPr>
      </w:pPr>
      <w:r w:rsidRPr="00002579">
        <w:rPr>
          <w:rFonts w:asciiTheme="minorEastAsia" w:hAnsiTheme="minorEastAsia" w:hint="eastAsia"/>
          <w:sz w:val="28"/>
          <w:szCs w:val="28"/>
        </w:rPr>
        <w:t>（二）基建</w:t>
      </w:r>
      <w:r w:rsidR="00F11A1C" w:rsidRPr="00002579">
        <w:rPr>
          <w:rFonts w:asciiTheme="minorEastAsia" w:hAnsiTheme="minorEastAsia" w:hint="eastAsia"/>
          <w:sz w:val="28"/>
          <w:szCs w:val="28"/>
        </w:rPr>
        <w:t>捐助</w:t>
      </w:r>
      <w:r w:rsidRPr="00002579">
        <w:rPr>
          <w:rFonts w:asciiTheme="minorEastAsia" w:hAnsiTheme="minorEastAsia" w:hint="eastAsia"/>
          <w:sz w:val="28"/>
          <w:szCs w:val="28"/>
        </w:rPr>
        <w:t>。</w:t>
      </w:r>
      <w:r w:rsidR="00FC726D">
        <w:rPr>
          <w:rFonts w:asciiTheme="minorEastAsia" w:hAnsiTheme="minorEastAsia" w:hint="eastAsia"/>
          <w:sz w:val="28"/>
          <w:szCs w:val="28"/>
        </w:rPr>
        <w:t>对</w:t>
      </w:r>
      <w:r w:rsidRPr="00002579">
        <w:rPr>
          <w:rFonts w:asciiTheme="minorEastAsia" w:hAnsiTheme="minorEastAsia" w:hint="eastAsia"/>
          <w:sz w:val="28"/>
          <w:szCs w:val="28"/>
        </w:rPr>
        <w:t>学院已建、在建或待建的实验室和教学科研平台</w:t>
      </w:r>
      <w:r w:rsidR="00FC726D">
        <w:rPr>
          <w:rFonts w:asciiTheme="minorEastAsia" w:hAnsiTheme="minorEastAsia" w:hint="eastAsia"/>
          <w:sz w:val="28"/>
          <w:szCs w:val="28"/>
        </w:rPr>
        <w:t>等进行定向捐赠，</w:t>
      </w:r>
      <w:r w:rsidR="00FC726D" w:rsidRPr="00002579">
        <w:rPr>
          <w:rFonts w:asciiTheme="minorEastAsia" w:hAnsiTheme="minorEastAsia" w:hint="eastAsia"/>
          <w:sz w:val="28"/>
          <w:szCs w:val="28"/>
        </w:rPr>
        <w:t>可视捐赠的额度等情况，按捐</w:t>
      </w:r>
      <w:r w:rsidR="002752DB" w:rsidRPr="00002579">
        <w:rPr>
          <w:rFonts w:asciiTheme="minorEastAsia" w:hAnsiTheme="minorEastAsia" w:hint="eastAsia"/>
          <w:sz w:val="28"/>
          <w:szCs w:val="28"/>
        </w:rPr>
        <w:t>赠</w:t>
      </w:r>
      <w:r w:rsidR="00FC726D" w:rsidRPr="00002579">
        <w:rPr>
          <w:rFonts w:asciiTheme="minorEastAsia" w:hAnsiTheme="minorEastAsia" w:hint="eastAsia"/>
          <w:sz w:val="28"/>
          <w:szCs w:val="28"/>
        </w:rPr>
        <w:t>者要求冠名</w:t>
      </w:r>
      <w:r w:rsidRPr="00002579">
        <w:rPr>
          <w:rFonts w:asciiTheme="minorEastAsia" w:hAnsiTheme="minorEastAsia" w:hint="eastAsia"/>
          <w:sz w:val="28"/>
          <w:szCs w:val="28"/>
        </w:rPr>
        <w:t>。</w:t>
      </w:r>
    </w:p>
    <w:p w:rsidR="00F11A1C" w:rsidRPr="00002579" w:rsidRDefault="00F11A1C" w:rsidP="00B83D00">
      <w:pPr>
        <w:pStyle w:val="a8"/>
        <w:ind w:firstLine="560"/>
        <w:rPr>
          <w:rFonts w:asciiTheme="minorEastAsia" w:hAnsiTheme="minorEastAsia"/>
          <w:sz w:val="28"/>
          <w:szCs w:val="28"/>
        </w:rPr>
      </w:pPr>
      <w:r w:rsidRPr="00002579">
        <w:rPr>
          <w:rFonts w:asciiTheme="minorEastAsia" w:hAnsiTheme="minorEastAsia" w:hint="eastAsia"/>
          <w:sz w:val="28"/>
          <w:szCs w:val="28"/>
        </w:rPr>
        <w:t>（三）实物捐助。图书资料、教学科研仪器设备、交通工具、办公设备、艺术品和有价证券等。</w:t>
      </w:r>
    </w:p>
    <w:p w:rsidR="00F76A6A" w:rsidRPr="00002579" w:rsidRDefault="004D351B" w:rsidP="00B83D00">
      <w:pPr>
        <w:pStyle w:val="a8"/>
        <w:ind w:firstLine="560"/>
        <w:rPr>
          <w:rFonts w:asciiTheme="minorEastAsia" w:hAnsiTheme="minorEastAsia"/>
          <w:sz w:val="28"/>
          <w:szCs w:val="28"/>
        </w:rPr>
      </w:pPr>
      <w:r w:rsidRPr="00002579">
        <w:rPr>
          <w:rFonts w:asciiTheme="minorEastAsia" w:hAnsiTheme="minorEastAsia" w:hint="eastAsia"/>
          <w:sz w:val="28"/>
          <w:szCs w:val="28"/>
        </w:rPr>
        <w:t>（</w:t>
      </w:r>
      <w:r w:rsidR="00F11A1C" w:rsidRPr="00002579">
        <w:rPr>
          <w:rFonts w:asciiTheme="minorEastAsia" w:hAnsiTheme="minorEastAsia" w:hint="eastAsia"/>
          <w:sz w:val="28"/>
          <w:szCs w:val="28"/>
        </w:rPr>
        <w:t>四</w:t>
      </w:r>
      <w:r w:rsidRPr="00002579">
        <w:rPr>
          <w:rFonts w:asciiTheme="minorEastAsia" w:hAnsiTheme="minorEastAsia" w:hint="eastAsia"/>
          <w:sz w:val="28"/>
          <w:szCs w:val="28"/>
        </w:rPr>
        <w:t>）其它。学院可根据捐赠者意愿专门设定其他捐赠项目。</w:t>
      </w:r>
    </w:p>
    <w:p w:rsidR="00F76A6A" w:rsidRPr="00B83D00" w:rsidRDefault="00746C3F" w:rsidP="003817C8">
      <w:pPr>
        <w:pStyle w:val="a8"/>
        <w:spacing w:beforeLines="100"/>
        <w:ind w:left="567" w:firstLineChars="0" w:firstLine="0"/>
        <w:rPr>
          <w:rFonts w:ascii="黑体" w:eastAsia="黑体" w:hAnsi="黑体"/>
          <w:sz w:val="28"/>
          <w:szCs w:val="28"/>
        </w:rPr>
      </w:pPr>
      <w:r>
        <w:rPr>
          <w:rFonts w:asciiTheme="minorEastAsia" w:hAnsiTheme="minorEastAsia" w:hint="eastAsia"/>
          <w:b/>
          <w:sz w:val="28"/>
          <w:szCs w:val="28"/>
        </w:rPr>
        <w:t>三、</w:t>
      </w:r>
      <w:r w:rsidR="00F76A6A" w:rsidRPr="00B83D00">
        <w:rPr>
          <w:rFonts w:ascii="黑体" w:eastAsia="黑体" w:hAnsi="黑体" w:hint="eastAsia"/>
          <w:sz w:val="28"/>
          <w:szCs w:val="28"/>
        </w:rPr>
        <w:t>捐赠方式与途径</w:t>
      </w:r>
    </w:p>
    <w:p w:rsidR="004D351B" w:rsidRPr="00002579" w:rsidRDefault="004D351B" w:rsidP="00B83D00">
      <w:pPr>
        <w:pStyle w:val="a8"/>
        <w:adjustRightInd w:val="0"/>
        <w:ind w:firstLine="560"/>
        <w:rPr>
          <w:rFonts w:asciiTheme="minorEastAsia" w:hAnsiTheme="minorEastAsia"/>
          <w:sz w:val="28"/>
          <w:szCs w:val="28"/>
        </w:rPr>
      </w:pPr>
      <w:r w:rsidRPr="00002579">
        <w:rPr>
          <w:rFonts w:asciiTheme="minorEastAsia" w:hAnsiTheme="minorEastAsia" w:hint="eastAsia"/>
          <w:sz w:val="28"/>
          <w:szCs w:val="28"/>
        </w:rPr>
        <w:t>（一）货币资金捐赠</w:t>
      </w:r>
    </w:p>
    <w:p w:rsidR="004D351B" w:rsidRPr="00002579" w:rsidRDefault="004D351B" w:rsidP="00B83D00">
      <w:pPr>
        <w:pStyle w:val="a8"/>
        <w:adjustRightInd w:val="0"/>
        <w:ind w:firstLine="560"/>
        <w:rPr>
          <w:rFonts w:asciiTheme="minorEastAsia" w:hAnsiTheme="minorEastAsia"/>
          <w:sz w:val="28"/>
          <w:szCs w:val="28"/>
        </w:rPr>
      </w:pPr>
      <w:r w:rsidRPr="00002579">
        <w:rPr>
          <w:rFonts w:asciiTheme="minorEastAsia" w:hAnsiTheme="minorEastAsia" w:hint="eastAsia"/>
          <w:sz w:val="28"/>
          <w:szCs w:val="28"/>
        </w:rPr>
        <w:t xml:space="preserve">1. </w:t>
      </w:r>
      <w:r w:rsidR="00C73B42">
        <w:rPr>
          <w:rFonts w:asciiTheme="minorEastAsia" w:hAnsiTheme="minorEastAsia" w:hint="eastAsia"/>
          <w:sz w:val="28"/>
          <w:szCs w:val="28"/>
        </w:rPr>
        <w:t>银行转账（备注</w:t>
      </w:r>
      <w:r w:rsidR="009647B5">
        <w:rPr>
          <w:rFonts w:asciiTheme="minorEastAsia" w:hAnsiTheme="minorEastAsia" w:hint="eastAsia"/>
          <w:sz w:val="28"/>
          <w:szCs w:val="28"/>
        </w:rPr>
        <w:t>：</w:t>
      </w:r>
      <w:r w:rsidRPr="00002579">
        <w:rPr>
          <w:rFonts w:asciiTheme="minorEastAsia" w:hAnsiTheme="minorEastAsia" w:hint="eastAsia"/>
          <w:sz w:val="28"/>
          <w:szCs w:val="28"/>
        </w:rPr>
        <w:t>校庆捐款</w:t>
      </w:r>
      <w:r w:rsidR="00C73B42">
        <w:rPr>
          <w:rFonts w:asciiTheme="minorEastAsia" w:hAnsiTheme="minorEastAsia" w:hint="eastAsia"/>
          <w:sz w:val="28"/>
          <w:szCs w:val="28"/>
        </w:rPr>
        <w:t>定向</w:t>
      </w:r>
      <w:r w:rsidRPr="00002579">
        <w:rPr>
          <w:rFonts w:asciiTheme="minorEastAsia" w:hAnsiTheme="minorEastAsia" w:hint="eastAsia"/>
          <w:sz w:val="28"/>
          <w:szCs w:val="28"/>
        </w:rPr>
        <w:t>电子</w:t>
      </w:r>
      <w:r w:rsidR="00C73B42">
        <w:rPr>
          <w:rFonts w:asciiTheme="minorEastAsia" w:hAnsiTheme="minorEastAsia" w:hint="eastAsia"/>
          <w:sz w:val="28"/>
          <w:szCs w:val="28"/>
        </w:rPr>
        <w:t>电气</w:t>
      </w:r>
      <w:r w:rsidRPr="00002579">
        <w:rPr>
          <w:rFonts w:asciiTheme="minorEastAsia" w:hAnsiTheme="minorEastAsia" w:hint="eastAsia"/>
          <w:sz w:val="28"/>
          <w:szCs w:val="28"/>
        </w:rPr>
        <w:t>学院</w:t>
      </w:r>
      <w:r w:rsidR="00C73B42">
        <w:rPr>
          <w:rFonts w:asciiTheme="minorEastAsia" w:hAnsiTheme="minorEastAsia" w:hint="eastAsia"/>
          <w:sz w:val="28"/>
          <w:szCs w:val="28"/>
        </w:rPr>
        <w:t>奖学助学基金</w:t>
      </w:r>
      <w:r w:rsidRPr="00002579">
        <w:rPr>
          <w:rFonts w:asciiTheme="minorEastAsia" w:hAnsiTheme="minorEastAsia" w:hint="eastAsia"/>
          <w:sz w:val="28"/>
          <w:szCs w:val="28"/>
        </w:rPr>
        <w:t>）</w:t>
      </w:r>
    </w:p>
    <w:p w:rsidR="004D351B" w:rsidRPr="00002579" w:rsidRDefault="004D351B" w:rsidP="00B83D00">
      <w:pPr>
        <w:pStyle w:val="a8"/>
        <w:adjustRightInd w:val="0"/>
        <w:ind w:firstLine="560"/>
        <w:rPr>
          <w:rFonts w:asciiTheme="minorEastAsia" w:hAnsiTheme="minorEastAsia"/>
          <w:sz w:val="28"/>
          <w:szCs w:val="28"/>
        </w:rPr>
      </w:pPr>
      <w:r w:rsidRPr="00002579">
        <w:rPr>
          <w:rFonts w:asciiTheme="minorEastAsia" w:hAnsiTheme="minorEastAsia" w:hint="eastAsia"/>
          <w:sz w:val="28"/>
          <w:szCs w:val="28"/>
        </w:rPr>
        <w:t>（1）人民币</w:t>
      </w:r>
    </w:p>
    <w:p w:rsidR="004D351B" w:rsidRPr="00002579" w:rsidRDefault="004D351B" w:rsidP="00B83D00">
      <w:pPr>
        <w:pStyle w:val="a8"/>
        <w:adjustRightInd w:val="0"/>
        <w:ind w:firstLine="560"/>
        <w:rPr>
          <w:rFonts w:asciiTheme="minorEastAsia" w:hAnsiTheme="minorEastAsia"/>
          <w:sz w:val="28"/>
          <w:szCs w:val="28"/>
        </w:rPr>
      </w:pPr>
      <w:r w:rsidRPr="00002579">
        <w:rPr>
          <w:rFonts w:asciiTheme="minorEastAsia" w:hAnsiTheme="minorEastAsia" w:hint="eastAsia"/>
          <w:sz w:val="28"/>
          <w:szCs w:val="28"/>
        </w:rPr>
        <w:t>收款单位：广东省肇庆学院教育发展基金会</w:t>
      </w:r>
    </w:p>
    <w:p w:rsidR="004D351B" w:rsidRPr="00002579" w:rsidRDefault="004D351B" w:rsidP="00B83D00">
      <w:pPr>
        <w:pStyle w:val="a8"/>
        <w:adjustRightInd w:val="0"/>
        <w:ind w:firstLine="560"/>
        <w:rPr>
          <w:rFonts w:asciiTheme="minorEastAsia" w:hAnsiTheme="minorEastAsia"/>
          <w:sz w:val="28"/>
          <w:szCs w:val="28"/>
        </w:rPr>
      </w:pPr>
      <w:r w:rsidRPr="00002579">
        <w:rPr>
          <w:rFonts w:asciiTheme="minorEastAsia" w:hAnsiTheme="minorEastAsia" w:hint="eastAsia"/>
          <w:sz w:val="28"/>
          <w:szCs w:val="28"/>
        </w:rPr>
        <w:t>收款账号：44001708123053000792</w:t>
      </w:r>
    </w:p>
    <w:p w:rsidR="004D351B" w:rsidRPr="00002579" w:rsidRDefault="004D351B" w:rsidP="00B83D00">
      <w:pPr>
        <w:pStyle w:val="a8"/>
        <w:adjustRightInd w:val="0"/>
        <w:ind w:firstLine="560"/>
        <w:rPr>
          <w:rFonts w:asciiTheme="minorEastAsia" w:hAnsiTheme="minorEastAsia"/>
          <w:sz w:val="28"/>
          <w:szCs w:val="28"/>
        </w:rPr>
      </w:pPr>
      <w:r w:rsidRPr="00002579">
        <w:rPr>
          <w:rFonts w:asciiTheme="minorEastAsia" w:hAnsiTheme="minorEastAsia" w:hint="eastAsia"/>
          <w:sz w:val="28"/>
          <w:szCs w:val="28"/>
        </w:rPr>
        <w:t>开户银行：中国建设银行肇庆火车站支行</w:t>
      </w:r>
    </w:p>
    <w:p w:rsidR="004D351B" w:rsidRPr="00002579" w:rsidRDefault="004D351B" w:rsidP="00B83D00">
      <w:pPr>
        <w:pStyle w:val="a8"/>
        <w:adjustRightInd w:val="0"/>
        <w:ind w:firstLine="560"/>
        <w:rPr>
          <w:rFonts w:asciiTheme="minorEastAsia" w:hAnsiTheme="minorEastAsia"/>
          <w:sz w:val="28"/>
          <w:szCs w:val="28"/>
        </w:rPr>
      </w:pPr>
      <w:r w:rsidRPr="00002579">
        <w:rPr>
          <w:rFonts w:asciiTheme="minorEastAsia" w:hAnsiTheme="minorEastAsia" w:hint="eastAsia"/>
          <w:sz w:val="28"/>
          <w:szCs w:val="28"/>
        </w:rPr>
        <w:lastRenderedPageBreak/>
        <w:t>（2）港币</w:t>
      </w:r>
    </w:p>
    <w:p w:rsidR="004D351B" w:rsidRPr="00002579" w:rsidRDefault="004D351B" w:rsidP="00B83D00">
      <w:pPr>
        <w:pStyle w:val="a8"/>
        <w:adjustRightInd w:val="0"/>
        <w:ind w:firstLine="560"/>
        <w:rPr>
          <w:rFonts w:asciiTheme="minorEastAsia" w:hAnsiTheme="minorEastAsia"/>
          <w:sz w:val="28"/>
          <w:szCs w:val="28"/>
        </w:rPr>
      </w:pPr>
      <w:r w:rsidRPr="00002579">
        <w:rPr>
          <w:rFonts w:asciiTheme="minorEastAsia" w:hAnsiTheme="minorEastAsia" w:hint="eastAsia"/>
          <w:sz w:val="28"/>
          <w:szCs w:val="28"/>
        </w:rPr>
        <w:t>收款单位：广东省肇庆学院教育发展基金会</w:t>
      </w:r>
    </w:p>
    <w:p w:rsidR="004D351B" w:rsidRPr="00002579" w:rsidRDefault="004D351B" w:rsidP="00B83D00">
      <w:pPr>
        <w:pStyle w:val="a8"/>
        <w:adjustRightInd w:val="0"/>
        <w:ind w:firstLine="560"/>
        <w:rPr>
          <w:rFonts w:asciiTheme="minorEastAsia" w:hAnsiTheme="minorEastAsia"/>
          <w:sz w:val="28"/>
          <w:szCs w:val="28"/>
        </w:rPr>
      </w:pPr>
      <w:r w:rsidRPr="00002579">
        <w:rPr>
          <w:rFonts w:asciiTheme="minorEastAsia" w:hAnsiTheme="minorEastAsia" w:hint="eastAsia"/>
          <w:sz w:val="28"/>
          <w:szCs w:val="28"/>
        </w:rPr>
        <w:t>收款账号：44013242400220501028</w:t>
      </w:r>
    </w:p>
    <w:p w:rsidR="004D351B" w:rsidRPr="00002579" w:rsidRDefault="004D351B" w:rsidP="00B83D00">
      <w:pPr>
        <w:pStyle w:val="a8"/>
        <w:adjustRightInd w:val="0"/>
        <w:ind w:firstLine="560"/>
        <w:rPr>
          <w:rFonts w:asciiTheme="minorEastAsia" w:hAnsiTheme="minorEastAsia"/>
          <w:sz w:val="28"/>
          <w:szCs w:val="28"/>
        </w:rPr>
      </w:pPr>
      <w:r w:rsidRPr="00002579">
        <w:rPr>
          <w:rFonts w:asciiTheme="minorEastAsia" w:hAnsiTheme="minorEastAsia" w:hint="eastAsia"/>
          <w:sz w:val="28"/>
          <w:szCs w:val="28"/>
        </w:rPr>
        <w:t>开户银行：中国建设银行肇庆市分行</w:t>
      </w:r>
    </w:p>
    <w:p w:rsidR="004D351B" w:rsidRPr="00002579" w:rsidRDefault="004D351B" w:rsidP="00B83D00">
      <w:pPr>
        <w:pStyle w:val="a8"/>
        <w:adjustRightInd w:val="0"/>
        <w:ind w:firstLine="560"/>
        <w:rPr>
          <w:rFonts w:asciiTheme="minorEastAsia" w:hAnsiTheme="minorEastAsia"/>
          <w:sz w:val="28"/>
          <w:szCs w:val="28"/>
        </w:rPr>
      </w:pPr>
      <w:r w:rsidRPr="00002579">
        <w:rPr>
          <w:rFonts w:asciiTheme="minorEastAsia" w:hAnsiTheme="minorEastAsia" w:hint="eastAsia"/>
          <w:sz w:val="28"/>
          <w:szCs w:val="28"/>
        </w:rPr>
        <w:t>2. 现金</w:t>
      </w:r>
    </w:p>
    <w:p w:rsidR="004D351B" w:rsidRPr="00002579" w:rsidRDefault="004D351B" w:rsidP="00B83D00">
      <w:pPr>
        <w:pStyle w:val="a8"/>
        <w:adjustRightInd w:val="0"/>
        <w:ind w:firstLine="560"/>
        <w:rPr>
          <w:rFonts w:asciiTheme="minorEastAsia" w:hAnsiTheme="minorEastAsia"/>
          <w:sz w:val="28"/>
          <w:szCs w:val="28"/>
        </w:rPr>
      </w:pPr>
      <w:r w:rsidRPr="00002579">
        <w:rPr>
          <w:rFonts w:asciiTheme="minorEastAsia" w:hAnsiTheme="minorEastAsia" w:hint="eastAsia"/>
          <w:sz w:val="28"/>
          <w:szCs w:val="28"/>
        </w:rPr>
        <w:t>举办校庆活动期间，接受校友及社会各界的现金捐赠，现金</w:t>
      </w:r>
      <w:r w:rsidR="00B83D00">
        <w:rPr>
          <w:rFonts w:asciiTheme="minorEastAsia" w:hAnsiTheme="minorEastAsia" w:hint="eastAsia"/>
          <w:sz w:val="28"/>
          <w:szCs w:val="28"/>
        </w:rPr>
        <w:t>由</w:t>
      </w:r>
      <w:r w:rsidRPr="00002579">
        <w:rPr>
          <w:rFonts w:asciiTheme="minorEastAsia" w:hAnsiTheme="minorEastAsia" w:hint="eastAsia"/>
          <w:sz w:val="28"/>
          <w:szCs w:val="28"/>
        </w:rPr>
        <w:t>学校财务处统一负责接收。</w:t>
      </w:r>
    </w:p>
    <w:p w:rsidR="004D351B" w:rsidRPr="00002579" w:rsidRDefault="004D351B" w:rsidP="00B83D00">
      <w:pPr>
        <w:pStyle w:val="a8"/>
        <w:adjustRightInd w:val="0"/>
        <w:ind w:firstLine="560"/>
        <w:rPr>
          <w:rFonts w:asciiTheme="minorEastAsia" w:hAnsiTheme="minorEastAsia"/>
          <w:sz w:val="28"/>
          <w:szCs w:val="28"/>
        </w:rPr>
      </w:pPr>
      <w:r w:rsidRPr="00002579">
        <w:rPr>
          <w:rFonts w:asciiTheme="minorEastAsia" w:hAnsiTheme="minorEastAsia" w:hint="eastAsia"/>
          <w:sz w:val="28"/>
          <w:szCs w:val="28"/>
        </w:rPr>
        <w:t xml:space="preserve">3. </w:t>
      </w:r>
      <w:r w:rsidR="009647B5">
        <w:rPr>
          <w:rFonts w:asciiTheme="minorEastAsia" w:hAnsiTheme="minorEastAsia" w:hint="eastAsia"/>
          <w:sz w:val="28"/>
          <w:szCs w:val="28"/>
        </w:rPr>
        <w:t>在线捐赠（</w:t>
      </w:r>
      <w:r w:rsidRPr="00002579">
        <w:rPr>
          <w:rFonts w:asciiTheme="minorEastAsia" w:hAnsiTheme="minorEastAsia" w:hint="eastAsia"/>
          <w:sz w:val="28"/>
          <w:szCs w:val="28"/>
        </w:rPr>
        <w:t>备注</w:t>
      </w:r>
      <w:r w:rsidR="009647B5">
        <w:rPr>
          <w:rFonts w:asciiTheme="minorEastAsia" w:hAnsiTheme="minorEastAsia" w:hint="eastAsia"/>
          <w:sz w:val="28"/>
          <w:szCs w:val="28"/>
        </w:rPr>
        <w:t>：</w:t>
      </w:r>
      <w:r w:rsidR="00C73B42" w:rsidRPr="00002579">
        <w:rPr>
          <w:rFonts w:asciiTheme="minorEastAsia" w:hAnsiTheme="minorEastAsia" w:hint="eastAsia"/>
          <w:sz w:val="28"/>
          <w:szCs w:val="28"/>
        </w:rPr>
        <w:t>电子</w:t>
      </w:r>
      <w:r w:rsidR="00C73B42">
        <w:rPr>
          <w:rFonts w:asciiTheme="minorEastAsia" w:hAnsiTheme="minorEastAsia" w:hint="eastAsia"/>
          <w:sz w:val="28"/>
          <w:szCs w:val="28"/>
        </w:rPr>
        <w:t>电气</w:t>
      </w:r>
      <w:r w:rsidR="00C73B42" w:rsidRPr="00002579">
        <w:rPr>
          <w:rFonts w:asciiTheme="minorEastAsia" w:hAnsiTheme="minorEastAsia" w:hint="eastAsia"/>
          <w:sz w:val="28"/>
          <w:szCs w:val="28"/>
        </w:rPr>
        <w:t>学院</w:t>
      </w:r>
      <w:r w:rsidR="00C73B42">
        <w:rPr>
          <w:rFonts w:asciiTheme="minorEastAsia" w:hAnsiTheme="minorEastAsia" w:hint="eastAsia"/>
          <w:sz w:val="28"/>
          <w:szCs w:val="28"/>
        </w:rPr>
        <w:t>奖学助学基金</w:t>
      </w:r>
      <w:r w:rsidRPr="00002579">
        <w:rPr>
          <w:rFonts w:asciiTheme="minorEastAsia" w:hAnsiTheme="minorEastAsia" w:hint="eastAsia"/>
          <w:sz w:val="28"/>
          <w:szCs w:val="28"/>
        </w:rPr>
        <w:t>）</w:t>
      </w:r>
    </w:p>
    <w:p w:rsidR="004D351B" w:rsidRPr="00002579" w:rsidRDefault="00B41F12" w:rsidP="00B83D00">
      <w:pPr>
        <w:pStyle w:val="a8"/>
        <w:adjustRightInd w:val="0"/>
        <w:ind w:firstLine="560"/>
        <w:rPr>
          <w:rFonts w:asciiTheme="minorEastAsia" w:hAnsiTheme="minorEastAsia"/>
          <w:sz w:val="28"/>
          <w:szCs w:val="28"/>
        </w:rPr>
      </w:pPr>
      <w:r>
        <w:rPr>
          <w:rFonts w:asciiTheme="minorEastAsia" w:hAnsiTheme="minorEastAsia" w:hint="eastAsia"/>
          <w:sz w:val="28"/>
          <w:szCs w:val="28"/>
        </w:rPr>
        <w:t>（1）</w:t>
      </w:r>
      <w:r w:rsidR="004D351B" w:rsidRPr="00002579">
        <w:rPr>
          <w:rFonts w:asciiTheme="minorEastAsia" w:hAnsiTheme="minorEastAsia" w:hint="eastAsia"/>
          <w:sz w:val="28"/>
          <w:szCs w:val="28"/>
        </w:rPr>
        <w:t xml:space="preserve"> 访 问 肇 庆 学 院 50 周 年 校 庆 专 题 网 站 ：（https://www.zqu.edu.cn/），点击我要捐款；</w:t>
      </w:r>
    </w:p>
    <w:p w:rsidR="004D351B" w:rsidRPr="00002579" w:rsidRDefault="00B41F12" w:rsidP="00B83D00">
      <w:pPr>
        <w:pStyle w:val="a8"/>
        <w:adjustRightInd w:val="0"/>
        <w:ind w:firstLine="560"/>
        <w:rPr>
          <w:rFonts w:asciiTheme="minorEastAsia" w:hAnsiTheme="minorEastAsia"/>
          <w:sz w:val="28"/>
          <w:szCs w:val="28"/>
        </w:rPr>
      </w:pPr>
      <w:r>
        <w:rPr>
          <w:rFonts w:asciiTheme="minorEastAsia" w:hAnsiTheme="minorEastAsia" w:hint="eastAsia"/>
          <w:sz w:val="28"/>
          <w:szCs w:val="28"/>
        </w:rPr>
        <w:t>（2）</w:t>
      </w:r>
      <w:r w:rsidR="004D351B" w:rsidRPr="00002579">
        <w:rPr>
          <w:rFonts w:asciiTheme="minorEastAsia" w:hAnsiTheme="minorEastAsia" w:hint="eastAsia"/>
          <w:sz w:val="28"/>
          <w:szCs w:val="28"/>
        </w:rPr>
        <w:t>通过关注“肇庆学院”</w:t>
      </w:r>
      <w:proofErr w:type="gramStart"/>
      <w:r w:rsidR="004D351B" w:rsidRPr="00002579">
        <w:rPr>
          <w:rFonts w:asciiTheme="minorEastAsia" w:hAnsiTheme="minorEastAsia" w:hint="eastAsia"/>
          <w:sz w:val="28"/>
          <w:szCs w:val="28"/>
        </w:rPr>
        <w:t>微信公众号</w:t>
      </w:r>
      <w:proofErr w:type="gramEnd"/>
      <w:r w:rsidR="004D351B" w:rsidRPr="00002579">
        <w:rPr>
          <w:rFonts w:asciiTheme="minorEastAsia" w:hAnsiTheme="minorEastAsia" w:hint="eastAsia"/>
          <w:sz w:val="28"/>
          <w:szCs w:val="28"/>
        </w:rPr>
        <w:t>，在“感恩母校”栏目通过支付宝、银联在线及</w:t>
      </w:r>
      <w:proofErr w:type="gramStart"/>
      <w:r w:rsidR="004D351B" w:rsidRPr="00002579">
        <w:rPr>
          <w:rFonts w:asciiTheme="minorEastAsia" w:hAnsiTheme="minorEastAsia" w:hint="eastAsia"/>
          <w:sz w:val="28"/>
          <w:szCs w:val="28"/>
        </w:rPr>
        <w:t>微信支付</w:t>
      </w:r>
      <w:proofErr w:type="gramEnd"/>
      <w:r w:rsidR="004D351B" w:rsidRPr="00002579">
        <w:rPr>
          <w:rFonts w:asciiTheme="minorEastAsia" w:hAnsiTheme="minorEastAsia" w:hint="eastAsia"/>
          <w:sz w:val="28"/>
          <w:szCs w:val="28"/>
        </w:rPr>
        <w:t>等方式进行在线捐赠。</w:t>
      </w:r>
    </w:p>
    <w:p w:rsidR="004D351B" w:rsidRPr="00002579" w:rsidRDefault="004D351B" w:rsidP="00B83D00">
      <w:pPr>
        <w:pStyle w:val="a8"/>
        <w:adjustRightInd w:val="0"/>
        <w:ind w:firstLine="560"/>
        <w:rPr>
          <w:rFonts w:asciiTheme="minorEastAsia" w:hAnsiTheme="minorEastAsia"/>
          <w:sz w:val="28"/>
          <w:szCs w:val="28"/>
        </w:rPr>
      </w:pPr>
      <w:r w:rsidRPr="00002579">
        <w:rPr>
          <w:rFonts w:asciiTheme="minorEastAsia" w:hAnsiTheme="minorEastAsia" w:hint="eastAsia"/>
          <w:sz w:val="28"/>
          <w:szCs w:val="28"/>
        </w:rPr>
        <w:t>（二）实物、有价证券捐赠</w:t>
      </w:r>
    </w:p>
    <w:p w:rsidR="004D351B" w:rsidRPr="00002579" w:rsidRDefault="002752DB" w:rsidP="00B83D00">
      <w:pPr>
        <w:pStyle w:val="a8"/>
        <w:adjustRightInd w:val="0"/>
        <w:ind w:firstLine="560"/>
        <w:rPr>
          <w:rFonts w:asciiTheme="minorEastAsia" w:hAnsiTheme="minorEastAsia"/>
          <w:sz w:val="28"/>
          <w:szCs w:val="28"/>
        </w:rPr>
      </w:pPr>
      <w:r>
        <w:rPr>
          <w:rFonts w:asciiTheme="minorEastAsia" w:hAnsiTheme="minorEastAsia" w:hint="eastAsia"/>
          <w:sz w:val="28"/>
          <w:szCs w:val="28"/>
        </w:rPr>
        <w:t>捐赠物资由校庆办公室和教育发展基金会代为</w:t>
      </w:r>
      <w:r w:rsidR="004D351B" w:rsidRPr="00002579">
        <w:rPr>
          <w:rFonts w:asciiTheme="minorEastAsia" w:hAnsiTheme="minorEastAsia" w:hint="eastAsia"/>
          <w:sz w:val="28"/>
          <w:szCs w:val="28"/>
        </w:rPr>
        <w:t>接收，</w:t>
      </w:r>
      <w:r>
        <w:rPr>
          <w:rFonts w:asciiTheme="minorEastAsia" w:hAnsiTheme="minorEastAsia" w:hint="eastAsia"/>
          <w:sz w:val="28"/>
          <w:szCs w:val="28"/>
        </w:rPr>
        <w:t>学院负责</w:t>
      </w:r>
      <w:r w:rsidR="004D351B" w:rsidRPr="00002579">
        <w:rPr>
          <w:rFonts w:asciiTheme="minorEastAsia" w:hAnsiTheme="minorEastAsia" w:hint="eastAsia"/>
          <w:sz w:val="28"/>
          <w:szCs w:val="28"/>
        </w:rPr>
        <w:t>捐赠物品的登记、保管、入库、陈列等工作。</w:t>
      </w:r>
    </w:p>
    <w:p w:rsidR="004D351B" w:rsidRPr="00B83D00" w:rsidRDefault="00746C3F" w:rsidP="003817C8">
      <w:pPr>
        <w:pStyle w:val="a8"/>
        <w:spacing w:beforeLines="100"/>
        <w:ind w:left="567" w:firstLineChars="0" w:firstLine="0"/>
        <w:rPr>
          <w:rFonts w:ascii="黑体" w:eastAsia="黑体" w:hAnsi="黑体"/>
          <w:sz w:val="28"/>
          <w:szCs w:val="28"/>
        </w:rPr>
      </w:pPr>
      <w:r>
        <w:rPr>
          <w:rFonts w:asciiTheme="minorEastAsia" w:hAnsiTheme="minorEastAsia" w:hint="eastAsia"/>
          <w:b/>
          <w:sz w:val="28"/>
          <w:szCs w:val="28"/>
        </w:rPr>
        <w:t>四、</w:t>
      </w:r>
      <w:r w:rsidR="00B83ECB" w:rsidRPr="00B83D00">
        <w:rPr>
          <w:rFonts w:ascii="黑体" w:eastAsia="黑体" w:hAnsi="黑体" w:hint="eastAsia"/>
          <w:sz w:val="28"/>
          <w:szCs w:val="28"/>
        </w:rPr>
        <w:t>捐赠鸣谢及授予荣誉称号</w:t>
      </w:r>
    </w:p>
    <w:p w:rsidR="00B83ECB" w:rsidRPr="00002579" w:rsidRDefault="00947382" w:rsidP="00B83D00">
      <w:pPr>
        <w:ind w:firstLineChars="200" w:firstLine="560"/>
        <w:rPr>
          <w:rFonts w:asciiTheme="minorEastAsia" w:hAnsiTheme="minorEastAsia"/>
          <w:sz w:val="28"/>
          <w:szCs w:val="28"/>
        </w:rPr>
      </w:pPr>
      <w:r w:rsidRPr="00002579">
        <w:rPr>
          <w:rFonts w:asciiTheme="minorEastAsia" w:hAnsiTheme="minorEastAsia" w:hint="eastAsia"/>
          <w:sz w:val="28"/>
          <w:szCs w:val="28"/>
        </w:rPr>
        <w:t>在</w:t>
      </w:r>
      <w:r w:rsidR="00B83ECB" w:rsidRPr="00002579">
        <w:rPr>
          <w:rFonts w:asciiTheme="minorEastAsia" w:hAnsiTheme="minorEastAsia" w:hint="eastAsia"/>
          <w:sz w:val="28"/>
          <w:szCs w:val="28"/>
        </w:rPr>
        <w:t>《肇庆学院50周年校庆捐款（物）方案》</w:t>
      </w:r>
      <w:r w:rsidR="00CE0562">
        <w:rPr>
          <w:rFonts w:asciiTheme="minorEastAsia" w:hAnsiTheme="minorEastAsia" w:hint="eastAsia"/>
          <w:sz w:val="28"/>
          <w:szCs w:val="28"/>
        </w:rPr>
        <w:t>所列</w:t>
      </w:r>
      <w:r w:rsidRPr="00002579">
        <w:rPr>
          <w:rFonts w:asciiTheme="minorEastAsia" w:hAnsiTheme="minorEastAsia" w:hint="eastAsia"/>
          <w:sz w:val="28"/>
          <w:szCs w:val="28"/>
        </w:rPr>
        <w:t>鸣谢</w:t>
      </w:r>
      <w:r w:rsidR="00CE0562">
        <w:rPr>
          <w:rFonts w:asciiTheme="minorEastAsia" w:hAnsiTheme="minorEastAsia" w:hint="eastAsia"/>
          <w:sz w:val="28"/>
          <w:szCs w:val="28"/>
        </w:rPr>
        <w:t>办法</w:t>
      </w:r>
      <w:r w:rsidRPr="00002579">
        <w:rPr>
          <w:rFonts w:asciiTheme="minorEastAsia" w:hAnsiTheme="minorEastAsia" w:hint="eastAsia"/>
          <w:sz w:val="28"/>
          <w:szCs w:val="28"/>
        </w:rPr>
        <w:t>及授予荣誉称号的基础上，学院</w:t>
      </w:r>
      <w:r w:rsidR="00FC726D">
        <w:rPr>
          <w:rFonts w:asciiTheme="minorEastAsia" w:hAnsiTheme="minorEastAsia" w:hint="eastAsia"/>
          <w:sz w:val="28"/>
          <w:szCs w:val="28"/>
        </w:rPr>
        <w:t>还</w:t>
      </w:r>
      <w:r w:rsidRPr="00002579">
        <w:rPr>
          <w:rFonts w:asciiTheme="minorEastAsia" w:hAnsiTheme="minorEastAsia" w:hint="eastAsia"/>
          <w:sz w:val="28"/>
          <w:szCs w:val="28"/>
        </w:rPr>
        <w:t>将对捐</w:t>
      </w:r>
      <w:r w:rsidR="00FC726D">
        <w:rPr>
          <w:rFonts w:asciiTheme="minorEastAsia" w:hAnsiTheme="minorEastAsia" w:hint="eastAsia"/>
          <w:sz w:val="28"/>
          <w:szCs w:val="28"/>
        </w:rPr>
        <w:t>赠</w:t>
      </w:r>
      <w:r w:rsidRPr="00002579">
        <w:rPr>
          <w:rFonts w:asciiTheme="minorEastAsia" w:hAnsiTheme="minorEastAsia" w:hint="eastAsia"/>
          <w:sz w:val="28"/>
          <w:szCs w:val="28"/>
        </w:rPr>
        <w:t>用途指定用于学院建设</w:t>
      </w:r>
      <w:r w:rsidR="00FC726D">
        <w:rPr>
          <w:rFonts w:asciiTheme="minorEastAsia" w:hAnsiTheme="minorEastAsia" w:hint="eastAsia"/>
          <w:sz w:val="28"/>
          <w:szCs w:val="28"/>
        </w:rPr>
        <w:t>的</w:t>
      </w:r>
      <w:r w:rsidR="00FC726D" w:rsidRPr="00002579">
        <w:rPr>
          <w:rFonts w:asciiTheme="minorEastAsia" w:hAnsiTheme="minorEastAsia" w:hint="eastAsia"/>
          <w:sz w:val="28"/>
          <w:szCs w:val="28"/>
        </w:rPr>
        <w:t>捐</w:t>
      </w:r>
      <w:r w:rsidR="00FC726D">
        <w:rPr>
          <w:rFonts w:asciiTheme="minorEastAsia" w:hAnsiTheme="minorEastAsia" w:hint="eastAsia"/>
          <w:sz w:val="28"/>
          <w:szCs w:val="28"/>
        </w:rPr>
        <w:t>赠</w:t>
      </w:r>
      <w:r w:rsidRPr="00002579">
        <w:rPr>
          <w:rFonts w:asciiTheme="minorEastAsia" w:hAnsiTheme="minorEastAsia" w:hint="eastAsia"/>
          <w:sz w:val="28"/>
          <w:szCs w:val="28"/>
        </w:rPr>
        <w:t>者作如下鸣谢和授予荣誉称号：</w:t>
      </w:r>
    </w:p>
    <w:p w:rsidR="00947382" w:rsidRPr="00002579" w:rsidRDefault="000220C9" w:rsidP="000220C9">
      <w:pPr>
        <w:pStyle w:val="a8"/>
        <w:ind w:firstLine="560"/>
        <w:rPr>
          <w:rFonts w:asciiTheme="minorEastAsia" w:hAnsiTheme="minorEastAsia"/>
          <w:sz w:val="28"/>
          <w:szCs w:val="28"/>
        </w:rPr>
      </w:pPr>
      <w:r>
        <w:rPr>
          <w:rFonts w:asciiTheme="minorEastAsia" w:hAnsiTheme="minorEastAsia" w:hint="eastAsia"/>
          <w:sz w:val="28"/>
          <w:szCs w:val="28"/>
        </w:rPr>
        <w:t>（一）</w:t>
      </w:r>
      <w:r w:rsidR="00947382" w:rsidRPr="00002579">
        <w:rPr>
          <w:rFonts w:asciiTheme="minorEastAsia" w:hAnsiTheme="minorEastAsia" w:hint="eastAsia"/>
          <w:sz w:val="28"/>
          <w:szCs w:val="28"/>
        </w:rPr>
        <w:t>凡</w:t>
      </w:r>
      <w:r w:rsidR="00002579" w:rsidRPr="00002579">
        <w:rPr>
          <w:rFonts w:asciiTheme="minorEastAsia" w:hAnsiTheme="minorEastAsia" w:hint="eastAsia"/>
          <w:sz w:val="28"/>
          <w:szCs w:val="28"/>
        </w:rPr>
        <w:t>累计</w:t>
      </w:r>
      <w:r w:rsidR="00947382" w:rsidRPr="00002579">
        <w:rPr>
          <w:rFonts w:asciiTheme="minorEastAsia" w:hAnsiTheme="minorEastAsia" w:hint="eastAsia"/>
          <w:sz w:val="28"/>
          <w:szCs w:val="28"/>
        </w:rPr>
        <w:t>捐</w:t>
      </w:r>
      <w:r w:rsidR="00002579" w:rsidRPr="00002579">
        <w:rPr>
          <w:rFonts w:asciiTheme="minorEastAsia" w:hAnsiTheme="minorEastAsia" w:hint="eastAsia"/>
          <w:sz w:val="28"/>
          <w:szCs w:val="28"/>
        </w:rPr>
        <w:t>款（物）达</w:t>
      </w:r>
      <w:r w:rsidR="00947382" w:rsidRPr="00002579">
        <w:rPr>
          <w:rFonts w:asciiTheme="minorEastAsia" w:hAnsiTheme="minorEastAsia" w:hint="eastAsia"/>
          <w:sz w:val="28"/>
          <w:szCs w:val="28"/>
        </w:rPr>
        <w:t xml:space="preserve">人民币 </w:t>
      </w:r>
      <w:r w:rsidR="00C73B42">
        <w:rPr>
          <w:rFonts w:asciiTheme="minorEastAsia" w:hAnsiTheme="minorEastAsia" w:hint="eastAsia"/>
          <w:sz w:val="28"/>
          <w:szCs w:val="28"/>
        </w:rPr>
        <w:t>15</w:t>
      </w:r>
      <w:r w:rsidR="00947382" w:rsidRPr="00002579">
        <w:rPr>
          <w:rFonts w:asciiTheme="minorEastAsia" w:hAnsiTheme="minorEastAsia" w:hint="eastAsia"/>
          <w:sz w:val="28"/>
          <w:szCs w:val="28"/>
        </w:rPr>
        <w:t xml:space="preserve"> 万元</w:t>
      </w:r>
      <w:r w:rsidR="00002579" w:rsidRPr="00002579">
        <w:rPr>
          <w:rFonts w:asciiTheme="minorEastAsia" w:hAnsiTheme="minorEastAsia" w:hint="eastAsia"/>
          <w:sz w:val="28"/>
          <w:szCs w:val="28"/>
        </w:rPr>
        <w:t>及</w:t>
      </w:r>
      <w:r w:rsidR="00947382" w:rsidRPr="00002579">
        <w:rPr>
          <w:rFonts w:asciiTheme="minorEastAsia" w:hAnsiTheme="minorEastAsia" w:hint="eastAsia"/>
          <w:sz w:val="28"/>
          <w:szCs w:val="28"/>
        </w:rPr>
        <w:t>以上者</w:t>
      </w:r>
      <w:r w:rsidR="00F11A1C" w:rsidRPr="00002579">
        <w:rPr>
          <w:rFonts w:asciiTheme="minorEastAsia" w:hAnsiTheme="minorEastAsia" w:hint="eastAsia"/>
          <w:sz w:val="28"/>
          <w:szCs w:val="28"/>
        </w:rPr>
        <w:t>，授予“肇庆学院电子与电气工程学院办学</w:t>
      </w:r>
      <w:r w:rsidR="006F2D00">
        <w:rPr>
          <w:rFonts w:asciiTheme="minorEastAsia" w:hAnsiTheme="minorEastAsia" w:hint="eastAsia"/>
          <w:sz w:val="28"/>
          <w:szCs w:val="28"/>
        </w:rPr>
        <w:t>杰出</w:t>
      </w:r>
      <w:r w:rsidR="00F11A1C" w:rsidRPr="00002579">
        <w:rPr>
          <w:rFonts w:asciiTheme="minorEastAsia" w:hAnsiTheme="minorEastAsia" w:hint="eastAsia"/>
          <w:sz w:val="28"/>
          <w:szCs w:val="28"/>
        </w:rPr>
        <w:t>贡献奖”荣誉称号</w:t>
      </w:r>
      <w:r w:rsidR="00FC726D">
        <w:rPr>
          <w:rFonts w:asciiTheme="minorEastAsia" w:hAnsiTheme="minorEastAsia" w:hint="eastAsia"/>
          <w:sz w:val="28"/>
          <w:szCs w:val="28"/>
        </w:rPr>
        <w:t>并</w:t>
      </w:r>
      <w:r w:rsidR="0009396E">
        <w:rPr>
          <w:rFonts w:asciiTheme="minorEastAsia" w:hAnsiTheme="minorEastAsia" w:hint="eastAsia"/>
          <w:sz w:val="28"/>
          <w:szCs w:val="28"/>
        </w:rPr>
        <w:t>颁发</w:t>
      </w:r>
      <w:r w:rsidR="00FC726D">
        <w:rPr>
          <w:rFonts w:asciiTheme="minorEastAsia" w:hAnsiTheme="minorEastAsia" w:hint="eastAsia"/>
          <w:sz w:val="28"/>
          <w:szCs w:val="28"/>
        </w:rPr>
        <w:t>荣誉证书，</w:t>
      </w:r>
      <w:r w:rsidR="00F11A1C" w:rsidRPr="00002579">
        <w:rPr>
          <w:rFonts w:asciiTheme="minorEastAsia" w:hAnsiTheme="minorEastAsia" w:hint="eastAsia"/>
          <w:sz w:val="28"/>
          <w:szCs w:val="28"/>
        </w:rPr>
        <w:t>按捐赠者意愿冠名奖</w:t>
      </w:r>
      <w:r w:rsidR="00C73B42" w:rsidRPr="00002579">
        <w:rPr>
          <w:rFonts w:asciiTheme="minorEastAsia" w:hAnsiTheme="minorEastAsia" w:hint="eastAsia"/>
          <w:sz w:val="28"/>
          <w:szCs w:val="28"/>
        </w:rPr>
        <w:t>学</w:t>
      </w:r>
      <w:r w:rsidR="00C73B42">
        <w:rPr>
          <w:rFonts w:asciiTheme="minorEastAsia" w:hAnsiTheme="minorEastAsia" w:hint="eastAsia"/>
          <w:sz w:val="28"/>
          <w:szCs w:val="28"/>
        </w:rPr>
        <w:t>助</w:t>
      </w:r>
      <w:r w:rsidR="00F11A1C" w:rsidRPr="00002579">
        <w:rPr>
          <w:rFonts w:asciiTheme="minorEastAsia" w:hAnsiTheme="minorEastAsia" w:hint="eastAsia"/>
          <w:sz w:val="28"/>
          <w:szCs w:val="28"/>
        </w:rPr>
        <w:t>学基金</w:t>
      </w:r>
      <w:r w:rsidR="00C73B42">
        <w:rPr>
          <w:rFonts w:asciiTheme="minorEastAsia" w:hAnsiTheme="minorEastAsia" w:hint="eastAsia"/>
          <w:sz w:val="28"/>
          <w:szCs w:val="28"/>
        </w:rPr>
        <w:t>、专项竞赛奖励基金</w:t>
      </w:r>
      <w:r w:rsidR="00FC726D">
        <w:rPr>
          <w:rFonts w:asciiTheme="minorEastAsia" w:hAnsiTheme="minorEastAsia" w:hint="eastAsia"/>
          <w:sz w:val="28"/>
          <w:szCs w:val="28"/>
        </w:rPr>
        <w:t>等</w:t>
      </w:r>
      <w:r w:rsidR="00002579" w:rsidRPr="00002579">
        <w:rPr>
          <w:rFonts w:asciiTheme="minorEastAsia" w:hAnsiTheme="minorEastAsia" w:hint="eastAsia"/>
          <w:sz w:val="28"/>
          <w:szCs w:val="28"/>
        </w:rPr>
        <w:t>；</w:t>
      </w:r>
    </w:p>
    <w:p w:rsidR="00F11A1C" w:rsidRPr="00002579" w:rsidRDefault="000220C9" w:rsidP="000220C9">
      <w:pPr>
        <w:pStyle w:val="a8"/>
        <w:ind w:firstLine="560"/>
        <w:rPr>
          <w:rFonts w:asciiTheme="minorEastAsia" w:hAnsiTheme="minorEastAsia"/>
          <w:sz w:val="28"/>
          <w:szCs w:val="28"/>
        </w:rPr>
      </w:pPr>
      <w:r>
        <w:rPr>
          <w:rFonts w:asciiTheme="minorEastAsia" w:hAnsiTheme="minorEastAsia" w:hint="eastAsia"/>
          <w:sz w:val="28"/>
          <w:szCs w:val="28"/>
        </w:rPr>
        <w:lastRenderedPageBreak/>
        <w:t>（二）</w:t>
      </w:r>
      <w:r w:rsidR="00002579" w:rsidRPr="00002579">
        <w:rPr>
          <w:rFonts w:asciiTheme="minorEastAsia" w:hAnsiTheme="minorEastAsia" w:hint="eastAsia"/>
          <w:sz w:val="28"/>
          <w:szCs w:val="28"/>
        </w:rPr>
        <w:t>凡累计捐款（物）达人民币</w:t>
      </w:r>
      <w:r w:rsidR="00C73B42">
        <w:rPr>
          <w:rFonts w:asciiTheme="minorEastAsia" w:hAnsiTheme="minorEastAsia" w:hint="eastAsia"/>
          <w:sz w:val="28"/>
          <w:szCs w:val="28"/>
        </w:rPr>
        <w:t>8</w:t>
      </w:r>
      <w:r w:rsidR="00002579" w:rsidRPr="00002579">
        <w:rPr>
          <w:rFonts w:asciiTheme="minorEastAsia" w:hAnsiTheme="minorEastAsia" w:hint="eastAsia"/>
          <w:sz w:val="28"/>
          <w:szCs w:val="28"/>
        </w:rPr>
        <w:t xml:space="preserve"> 万元及以上者</w:t>
      </w:r>
      <w:r w:rsidR="00F11A1C" w:rsidRPr="00002579">
        <w:rPr>
          <w:rFonts w:asciiTheme="minorEastAsia" w:hAnsiTheme="minorEastAsia" w:hint="eastAsia"/>
          <w:sz w:val="28"/>
          <w:szCs w:val="28"/>
        </w:rPr>
        <w:t>，授予“肇庆学院电子与电气工程学院办学</w:t>
      </w:r>
      <w:r w:rsidR="006F2D00">
        <w:rPr>
          <w:rFonts w:asciiTheme="minorEastAsia" w:hAnsiTheme="minorEastAsia" w:hint="eastAsia"/>
          <w:sz w:val="28"/>
          <w:szCs w:val="28"/>
        </w:rPr>
        <w:t>卓越</w:t>
      </w:r>
      <w:r w:rsidR="00F11A1C" w:rsidRPr="00002579">
        <w:rPr>
          <w:rFonts w:asciiTheme="minorEastAsia" w:hAnsiTheme="minorEastAsia" w:hint="eastAsia"/>
          <w:sz w:val="28"/>
          <w:szCs w:val="28"/>
        </w:rPr>
        <w:t>贡献奖”荣誉称号</w:t>
      </w:r>
      <w:r w:rsidR="00FC726D">
        <w:rPr>
          <w:rFonts w:asciiTheme="minorEastAsia" w:hAnsiTheme="minorEastAsia" w:hint="eastAsia"/>
          <w:sz w:val="28"/>
          <w:szCs w:val="28"/>
        </w:rPr>
        <w:t>并</w:t>
      </w:r>
      <w:r w:rsidR="0009396E">
        <w:rPr>
          <w:rFonts w:asciiTheme="minorEastAsia" w:hAnsiTheme="minorEastAsia" w:hint="eastAsia"/>
          <w:sz w:val="28"/>
          <w:szCs w:val="28"/>
        </w:rPr>
        <w:t>颁发荣</w:t>
      </w:r>
      <w:r w:rsidR="00FC726D">
        <w:rPr>
          <w:rFonts w:asciiTheme="minorEastAsia" w:hAnsiTheme="minorEastAsia" w:hint="eastAsia"/>
          <w:sz w:val="28"/>
          <w:szCs w:val="28"/>
        </w:rPr>
        <w:t>誉证书，</w:t>
      </w:r>
      <w:r w:rsidR="00C73B42" w:rsidRPr="00002579">
        <w:rPr>
          <w:rFonts w:asciiTheme="minorEastAsia" w:hAnsiTheme="minorEastAsia" w:hint="eastAsia"/>
          <w:sz w:val="28"/>
          <w:szCs w:val="28"/>
        </w:rPr>
        <w:t>按捐赠者意愿冠名奖学</w:t>
      </w:r>
      <w:r w:rsidR="00C73B42">
        <w:rPr>
          <w:rFonts w:asciiTheme="minorEastAsia" w:hAnsiTheme="minorEastAsia" w:hint="eastAsia"/>
          <w:sz w:val="28"/>
          <w:szCs w:val="28"/>
        </w:rPr>
        <w:t>助</w:t>
      </w:r>
      <w:r w:rsidR="00C73B42" w:rsidRPr="00002579">
        <w:rPr>
          <w:rFonts w:asciiTheme="minorEastAsia" w:hAnsiTheme="minorEastAsia" w:hint="eastAsia"/>
          <w:sz w:val="28"/>
          <w:szCs w:val="28"/>
        </w:rPr>
        <w:t>学基金</w:t>
      </w:r>
      <w:r w:rsidR="00C73B42">
        <w:rPr>
          <w:rFonts w:asciiTheme="minorEastAsia" w:hAnsiTheme="minorEastAsia" w:hint="eastAsia"/>
          <w:sz w:val="28"/>
          <w:szCs w:val="28"/>
        </w:rPr>
        <w:t>、专项竞赛奖励基金等</w:t>
      </w:r>
      <w:r w:rsidR="00C73B42" w:rsidRPr="00002579">
        <w:rPr>
          <w:rFonts w:asciiTheme="minorEastAsia" w:hAnsiTheme="minorEastAsia" w:hint="eastAsia"/>
          <w:sz w:val="28"/>
          <w:szCs w:val="28"/>
        </w:rPr>
        <w:t>；</w:t>
      </w:r>
    </w:p>
    <w:p w:rsidR="00F11A1C" w:rsidRPr="00002579" w:rsidRDefault="000220C9" w:rsidP="000220C9">
      <w:pPr>
        <w:pStyle w:val="a8"/>
        <w:ind w:firstLine="560"/>
        <w:rPr>
          <w:rFonts w:asciiTheme="minorEastAsia" w:hAnsiTheme="minorEastAsia"/>
          <w:sz w:val="28"/>
          <w:szCs w:val="28"/>
        </w:rPr>
      </w:pPr>
      <w:r>
        <w:rPr>
          <w:rFonts w:asciiTheme="minorEastAsia" w:hAnsiTheme="minorEastAsia" w:hint="eastAsia"/>
          <w:sz w:val="28"/>
          <w:szCs w:val="28"/>
        </w:rPr>
        <w:t>（三）</w:t>
      </w:r>
      <w:r w:rsidR="00002579" w:rsidRPr="00002579">
        <w:rPr>
          <w:rFonts w:asciiTheme="minorEastAsia" w:hAnsiTheme="minorEastAsia" w:hint="eastAsia"/>
          <w:sz w:val="28"/>
          <w:szCs w:val="28"/>
        </w:rPr>
        <w:t xml:space="preserve">凡累计捐款（物）达人民币 </w:t>
      </w:r>
      <w:r w:rsidR="00C73B42">
        <w:rPr>
          <w:rFonts w:asciiTheme="minorEastAsia" w:hAnsiTheme="minorEastAsia" w:hint="eastAsia"/>
          <w:sz w:val="28"/>
          <w:szCs w:val="28"/>
        </w:rPr>
        <w:t>3</w:t>
      </w:r>
      <w:r w:rsidR="00002579" w:rsidRPr="00002579">
        <w:rPr>
          <w:rFonts w:asciiTheme="minorEastAsia" w:hAnsiTheme="minorEastAsia" w:hint="eastAsia"/>
          <w:sz w:val="28"/>
          <w:szCs w:val="28"/>
        </w:rPr>
        <w:t>万元及以上者，</w:t>
      </w:r>
      <w:r w:rsidR="00F11A1C" w:rsidRPr="00002579">
        <w:rPr>
          <w:rFonts w:asciiTheme="minorEastAsia" w:hAnsiTheme="minorEastAsia" w:hint="eastAsia"/>
          <w:sz w:val="28"/>
          <w:szCs w:val="28"/>
        </w:rPr>
        <w:t>授予“肇庆学院电子与电气工程学院办学</w:t>
      </w:r>
      <w:r w:rsidR="006F2D00" w:rsidRPr="00002579">
        <w:rPr>
          <w:rFonts w:asciiTheme="minorEastAsia" w:hAnsiTheme="minorEastAsia" w:hint="eastAsia"/>
          <w:sz w:val="28"/>
          <w:szCs w:val="28"/>
        </w:rPr>
        <w:t>突出</w:t>
      </w:r>
      <w:r w:rsidR="00F11A1C" w:rsidRPr="00002579">
        <w:rPr>
          <w:rFonts w:asciiTheme="minorEastAsia" w:hAnsiTheme="minorEastAsia" w:hint="eastAsia"/>
          <w:sz w:val="28"/>
          <w:szCs w:val="28"/>
        </w:rPr>
        <w:t>贡献奖”荣誉称号</w:t>
      </w:r>
      <w:r w:rsidR="00FC726D">
        <w:rPr>
          <w:rFonts w:asciiTheme="minorEastAsia" w:hAnsiTheme="minorEastAsia" w:hint="eastAsia"/>
          <w:sz w:val="28"/>
          <w:szCs w:val="28"/>
        </w:rPr>
        <w:t>并</w:t>
      </w:r>
      <w:r w:rsidR="0009396E">
        <w:rPr>
          <w:rFonts w:asciiTheme="minorEastAsia" w:hAnsiTheme="minorEastAsia" w:hint="eastAsia"/>
          <w:sz w:val="28"/>
          <w:szCs w:val="28"/>
        </w:rPr>
        <w:t>颁发</w:t>
      </w:r>
      <w:r w:rsidR="00FC726D">
        <w:rPr>
          <w:rFonts w:asciiTheme="minorEastAsia" w:hAnsiTheme="minorEastAsia" w:hint="eastAsia"/>
          <w:sz w:val="28"/>
          <w:szCs w:val="28"/>
        </w:rPr>
        <w:t>荣誉证书</w:t>
      </w:r>
      <w:r w:rsidR="00002579" w:rsidRPr="00002579">
        <w:rPr>
          <w:rFonts w:asciiTheme="minorEastAsia" w:hAnsiTheme="minorEastAsia" w:hint="eastAsia"/>
          <w:sz w:val="28"/>
          <w:szCs w:val="28"/>
        </w:rPr>
        <w:t>；</w:t>
      </w:r>
    </w:p>
    <w:p w:rsidR="00F11A1C" w:rsidRDefault="000220C9" w:rsidP="000220C9">
      <w:pPr>
        <w:pStyle w:val="a8"/>
        <w:ind w:firstLine="560"/>
        <w:rPr>
          <w:rFonts w:asciiTheme="minorEastAsia" w:hAnsiTheme="minorEastAsia" w:hint="eastAsia"/>
          <w:sz w:val="28"/>
          <w:szCs w:val="28"/>
        </w:rPr>
      </w:pPr>
      <w:r>
        <w:rPr>
          <w:rFonts w:asciiTheme="minorEastAsia" w:hAnsiTheme="minorEastAsia" w:hint="eastAsia"/>
          <w:sz w:val="28"/>
          <w:szCs w:val="28"/>
        </w:rPr>
        <w:t>（四）</w:t>
      </w:r>
      <w:r w:rsidR="00002579" w:rsidRPr="00002579">
        <w:rPr>
          <w:rFonts w:asciiTheme="minorEastAsia" w:hAnsiTheme="minorEastAsia" w:hint="eastAsia"/>
          <w:sz w:val="28"/>
          <w:szCs w:val="28"/>
        </w:rPr>
        <w:t>凡累计捐款（物）达人民币 1 万元及以上者，</w:t>
      </w:r>
      <w:r w:rsidR="006F2D00" w:rsidRPr="00002579">
        <w:rPr>
          <w:rFonts w:asciiTheme="minorEastAsia" w:hAnsiTheme="minorEastAsia" w:hint="eastAsia"/>
          <w:sz w:val="28"/>
          <w:szCs w:val="28"/>
        </w:rPr>
        <w:t>授予“肇庆学院电子与电气工程学院办学贡献奖”荣誉称号</w:t>
      </w:r>
      <w:r w:rsidR="006F2D00">
        <w:rPr>
          <w:rFonts w:asciiTheme="minorEastAsia" w:hAnsiTheme="minorEastAsia" w:hint="eastAsia"/>
          <w:sz w:val="28"/>
          <w:szCs w:val="28"/>
        </w:rPr>
        <w:t>并颁发荣誉证书</w:t>
      </w:r>
      <w:r w:rsidR="006F2D00" w:rsidRPr="00002579">
        <w:rPr>
          <w:rFonts w:asciiTheme="minorEastAsia" w:hAnsiTheme="minorEastAsia" w:hint="eastAsia"/>
          <w:sz w:val="28"/>
          <w:szCs w:val="28"/>
        </w:rPr>
        <w:t>；</w:t>
      </w:r>
    </w:p>
    <w:p w:rsidR="003817C8" w:rsidRPr="003817C8" w:rsidRDefault="003817C8" w:rsidP="000220C9">
      <w:pPr>
        <w:pStyle w:val="a8"/>
        <w:ind w:firstLine="560"/>
        <w:rPr>
          <w:rFonts w:asciiTheme="minorEastAsia" w:hAnsiTheme="minorEastAsia"/>
          <w:sz w:val="28"/>
          <w:szCs w:val="28"/>
        </w:rPr>
      </w:pPr>
      <w:r>
        <w:rPr>
          <w:rFonts w:asciiTheme="minorEastAsia" w:hAnsiTheme="minorEastAsia" w:hint="eastAsia"/>
          <w:sz w:val="28"/>
          <w:szCs w:val="28"/>
        </w:rPr>
        <w:t>（五）</w:t>
      </w:r>
      <w:r w:rsidRPr="00002579">
        <w:rPr>
          <w:rFonts w:asciiTheme="minorEastAsia" w:hAnsiTheme="minorEastAsia" w:hint="eastAsia"/>
          <w:sz w:val="28"/>
          <w:szCs w:val="28"/>
        </w:rPr>
        <w:t xml:space="preserve">凡累计捐款（物）达人民币 1 </w:t>
      </w:r>
      <w:r>
        <w:rPr>
          <w:rFonts w:asciiTheme="minorEastAsia" w:hAnsiTheme="minorEastAsia" w:hint="eastAsia"/>
          <w:sz w:val="28"/>
          <w:szCs w:val="28"/>
        </w:rPr>
        <w:t>千</w:t>
      </w:r>
      <w:r w:rsidRPr="00002579">
        <w:rPr>
          <w:rFonts w:asciiTheme="minorEastAsia" w:hAnsiTheme="minorEastAsia" w:hint="eastAsia"/>
          <w:sz w:val="28"/>
          <w:szCs w:val="28"/>
        </w:rPr>
        <w:t>元及以上者，</w:t>
      </w:r>
      <w:r>
        <w:rPr>
          <w:rFonts w:asciiTheme="minorEastAsia" w:hAnsiTheme="minorEastAsia" w:hint="eastAsia"/>
          <w:sz w:val="28"/>
          <w:szCs w:val="28"/>
        </w:rPr>
        <w:t>颁发</w:t>
      </w:r>
      <w:r w:rsidRPr="00002579">
        <w:rPr>
          <w:rFonts w:asciiTheme="minorEastAsia" w:hAnsiTheme="minorEastAsia" w:hint="eastAsia"/>
          <w:sz w:val="28"/>
          <w:szCs w:val="28"/>
        </w:rPr>
        <w:t>捐赠</w:t>
      </w:r>
      <w:r w:rsidR="006F2D00">
        <w:rPr>
          <w:rFonts w:asciiTheme="minorEastAsia" w:hAnsiTheme="minorEastAsia" w:hint="eastAsia"/>
          <w:sz w:val="28"/>
          <w:szCs w:val="28"/>
        </w:rPr>
        <w:t>荣誉证书</w:t>
      </w:r>
      <w:r>
        <w:rPr>
          <w:rFonts w:asciiTheme="minorEastAsia" w:hAnsiTheme="minorEastAsia" w:hint="eastAsia"/>
          <w:sz w:val="28"/>
          <w:szCs w:val="28"/>
        </w:rPr>
        <w:t>。</w:t>
      </w:r>
    </w:p>
    <w:p w:rsidR="00002579" w:rsidRPr="000220C9" w:rsidRDefault="00746C3F" w:rsidP="003817C8">
      <w:pPr>
        <w:pStyle w:val="a8"/>
        <w:spacing w:beforeLines="100"/>
        <w:ind w:left="567" w:firstLineChars="0" w:firstLine="0"/>
        <w:rPr>
          <w:rFonts w:ascii="黑体" w:eastAsia="黑体" w:hAnsi="黑体"/>
          <w:sz w:val="28"/>
          <w:szCs w:val="28"/>
        </w:rPr>
      </w:pPr>
      <w:r>
        <w:rPr>
          <w:rFonts w:asciiTheme="minorEastAsia" w:hAnsiTheme="minorEastAsia" w:hint="eastAsia"/>
          <w:b/>
          <w:sz w:val="28"/>
          <w:szCs w:val="28"/>
        </w:rPr>
        <w:t>五、</w:t>
      </w:r>
      <w:r w:rsidR="00002579" w:rsidRPr="000220C9">
        <w:rPr>
          <w:rFonts w:ascii="黑体" w:eastAsia="黑体" w:hAnsi="黑体" w:hint="eastAsia"/>
          <w:sz w:val="28"/>
          <w:szCs w:val="28"/>
        </w:rPr>
        <w:t>联系人及联系方式</w:t>
      </w:r>
    </w:p>
    <w:p w:rsidR="00002579" w:rsidRPr="00002579" w:rsidRDefault="00002579" w:rsidP="00B83D00">
      <w:pPr>
        <w:pStyle w:val="a8"/>
        <w:ind w:left="420" w:firstLine="560"/>
        <w:rPr>
          <w:rFonts w:asciiTheme="minorEastAsia" w:hAnsiTheme="minorEastAsia"/>
          <w:sz w:val="28"/>
          <w:szCs w:val="28"/>
        </w:rPr>
      </w:pPr>
      <w:r w:rsidRPr="00002579">
        <w:rPr>
          <w:rFonts w:asciiTheme="minorEastAsia" w:hAnsiTheme="minorEastAsia" w:hint="eastAsia"/>
          <w:sz w:val="28"/>
          <w:szCs w:val="28"/>
        </w:rPr>
        <w:t>联系人：</w:t>
      </w:r>
      <w:r w:rsidR="00C73B42" w:rsidRPr="00C73B42">
        <w:rPr>
          <w:rFonts w:asciiTheme="minorEastAsia" w:hAnsiTheme="minorEastAsia" w:hint="eastAsia"/>
          <w:sz w:val="28"/>
          <w:szCs w:val="28"/>
        </w:rPr>
        <w:t>杜冰</w:t>
      </w:r>
    </w:p>
    <w:p w:rsidR="00002579" w:rsidRDefault="00002579" w:rsidP="00B83D00">
      <w:pPr>
        <w:pStyle w:val="a8"/>
        <w:ind w:left="420" w:firstLine="560"/>
        <w:rPr>
          <w:rFonts w:asciiTheme="minorEastAsia" w:hAnsiTheme="minorEastAsia"/>
          <w:sz w:val="28"/>
          <w:szCs w:val="28"/>
        </w:rPr>
      </w:pPr>
      <w:r w:rsidRPr="00002579">
        <w:rPr>
          <w:rFonts w:asciiTheme="minorEastAsia" w:hAnsiTheme="minorEastAsia" w:hint="eastAsia"/>
          <w:sz w:val="28"/>
          <w:szCs w:val="28"/>
        </w:rPr>
        <w:t>联系方式：</w:t>
      </w:r>
      <w:r w:rsidR="00C73B42">
        <w:rPr>
          <w:rFonts w:asciiTheme="minorEastAsia" w:hAnsiTheme="minorEastAsia" w:hint="eastAsia"/>
          <w:sz w:val="28"/>
          <w:szCs w:val="28"/>
        </w:rPr>
        <w:t>（0758）</w:t>
      </w:r>
      <w:r w:rsidR="00C73B42" w:rsidRPr="00C73B42">
        <w:rPr>
          <w:rFonts w:asciiTheme="minorEastAsia" w:hAnsiTheme="minorEastAsia"/>
          <w:sz w:val="28"/>
          <w:szCs w:val="28"/>
        </w:rPr>
        <w:t>2752025</w:t>
      </w:r>
    </w:p>
    <w:p w:rsidR="009647B5" w:rsidRPr="00002579" w:rsidRDefault="009647B5" w:rsidP="00B83D00">
      <w:pPr>
        <w:pStyle w:val="a8"/>
        <w:ind w:left="420" w:firstLine="560"/>
        <w:rPr>
          <w:rFonts w:asciiTheme="minorEastAsia" w:hAnsiTheme="minorEastAsia"/>
          <w:sz w:val="28"/>
          <w:szCs w:val="28"/>
        </w:rPr>
      </w:pPr>
    </w:p>
    <w:p w:rsidR="00002579" w:rsidRDefault="00002579" w:rsidP="00B83D00">
      <w:pPr>
        <w:pStyle w:val="a8"/>
        <w:ind w:left="420" w:firstLine="560"/>
        <w:rPr>
          <w:rFonts w:asciiTheme="minorEastAsia" w:hAnsiTheme="minorEastAsia"/>
          <w:sz w:val="28"/>
          <w:szCs w:val="28"/>
        </w:rPr>
      </w:pPr>
      <w:r w:rsidRPr="00002579">
        <w:rPr>
          <w:rFonts w:asciiTheme="minorEastAsia" w:hAnsiTheme="minorEastAsia" w:hint="eastAsia"/>
          <w:sz w:val="28"/>
          <w:szCs w:val="28"/>
        </w:rPr>
        <w:t>本方案由肇庆学院电子与电气工程学院负责解释，未尽事宜可由捐赠方与学院通过友好协商确定。</w:t>
      </w:r>
    </w:p>
    <w:p w:rsidR="00C73B42" w:rsidRDefault="00C73B42" w:rsidP="00B83D00">
      <w:pPr>
        <w:pStyle w:val="a8"/>
        <w:ind w:left="420" w:firstLine="560"/>
        <w:rPr>
          <w:rFonts w:asciiTheme="minorEastAsia" w:hAnsiTheme="minorEastAsia"/>
          <w:sz w:val="28"/>
          <w:szCs w:val="28"/>
        </w:rPr>
      </w:pPr>
    </w:p>
    <w:p w:rsidR="00C73B42" w:rsidRDefault="00C73B42" w:rsidP="00B83D00">
      <w:pPr>
        <w:pStyle w:val="a8"/>
        <w:ind w:left="420" w:firstLine="560"/>
        <w:rPr>
          <w:rFonts w:asciiTheme="minorEastAsia" w:hAnsiTheme="minorEastAsia"/>
          <w:sz w:val="28"/>
          <w:szCs w:val="28"/>
        </w:rPr>
      </w:pPr>
    </w:p>
    <w:p w:rsidR="00C73B42" w:rsidRDefault="00C73B42" w:rsidP="00C73B42">
      <w:pPr>
        <w:pStyle w:val="a8"/>
        <w:wordWrap w:val="0"/>
        <w:ind w:left="420" w:firstLineChars="250" w:firstLine="700"/>
        <w:jc w:val="right"/>
        <w:rPr>
          <w:rFonts w:asciiTheme="minorEastAsia" w:hAnsiTheme="minorEastAsia"/>
          <w:sz w:val="28"/>
          <w:szCs w:val="28"/>
        </w:rPr>
      </w:pPr>
      <w:r w:rsidRPr="00002579">
        <w:rPr>
          <w:rFonts w:asciiTheme="minorEastAsia" w:hAnsiTheme="minorEastAsia" w:hint="eastAsia"/>
          <w:sz w:val="28"/>
          <w:szCs w:val="28"/>
        </w:rPr>
        <w:t>肇庆学院电子与电气工程学院</w:t>
      </w:r>
      <w:r>
        <w:rPr>
          <w:rFonts w:asciiTheme="minorEastAsia" w:hAnsiTheme="minorEastAsia" w:hint="eastAsia"/>
          <w:sz w:val="28"/>
          <w:szCs w:val="28"/>
        </w:rPr>
        <w:t xml:space="preserve">  </w:t>
      </w:r>
    </w:p>
    <w:p w:rsidR="00C73B42" w:rsidRPr="00002579" w:rsidRDefault="00C73B42" w:rsidP="00C73B42">
      <w:pPr>
        <w:pStyle w:val="a8"/>
        <w:wordWrap w:val="0"/>
        <w:ind w:left="420" w:firstLineChars="250" w:firstLine="700"/>
        <w:jc w:val="right"/>
        <w:rPr>
          <w:rFonts w:asciiTheme="minorEastAsia" w:hAnsiTheme="minorEastAsia"/>
          <w:sz w:val="28"/>
          <w:szCs w:val="28"/>
        </w:rPr>
      </w:pPr>
      <w:r>
        <w:rPr>
          <w:rFonts w:asciiTheme="minorEastAsia" w:hAnsiTheme="minorEastAsia" w:hint="eastAsia"/>
          <w:sz w:val="28"/>
          <w:szCs w:val="28"/>
        </w:rPr>
        <w:t xml:space="preserve">2020年10月         </w:t>
      </w:r>
    </w:p>
    <w:sectPr w:rsidR="00C73B42" w:rsidRPr="00002579" w:rsidSect="00B025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EF9" w:rsidRDefault="00C27EF9" w:rsidP="001E67DD">
      <w:r>
        <w:separator/>
      </w:r>
    </w:p>
  </w:endnote>
  <w:endnote w:type="continuationSeparator" w:id="0">
    <w:p w:rsidR="00C27EF9" w:rsidRDefault="00C27EF9" w:rsidP="001E6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EF9" w:rsidRDefault="00C27EF9" w:rsidP="001E67DD">
      <w:r>
        <w:separator/>
      </w:r>
    </w:p>
  </w:footnote>
  <w:footnote w:type="continuationSeparator" w:id="0">
    <w:p w:rsidR="00C27EF9" w:rsidRDefault="00C27EF9" w:rsidP="001E67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1DC4"/>
    <w:multiLevelType w:val="hybridMultilevel"/>
    <w:tmpl w:val="90489E46"/>
    <w:lvl w:ilvl="0" w:tplc="86D64F1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2B95E7C"/>
    <w:multiLevelType w:val="hybridMultilevel"/>
    <w:tmpl w:val="4B7A037C"/>
    <w:lvl w:ilvl="0" w:tplc="9B3CCF3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A32194"/>
    <w:multiLevelType w:val="hybridMultilevel"/>
    <w:tmpl w:val="CB6C91AA"/>
    <w:lvl w:ilvl="0" w:tplc="343A24A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1C05419"/>
    <w:multiLevelType w:val="hybridMultilevel"/>
    <w:tmpl w:val="E8361054"/>
    <w:lvl w:ilvl="0" w:tplc="6D8CFA9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6E2135A"/>
    <w:multiLevelType w:val="hybridMultilevel"/>
    <w:tmpl w:val="191CC072"/>
    <w:lvl w:ilvl="0" w:tplc="E6027DF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5B801615"/>
    <w:multiLevelType w:val="hybridMultilevel"/>
    <w:tmpl w:val="38B83A18"/>
    <w:lvl w:ilvl="0" w:tplc="708C4E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67DD"/>
    <w:rsid w:val="00002579"/>
    <w:rsid w:val="000220C9"/>
    <w:rsid w:val="00045FE6"/>
    <w:rsid w:val="0005501E"/>
    <w:rsid w:val="0009396E"/>
    <w:rsid w:val="000B60E2"/>
    <w:rsid w:val="000C0EA6"/>
    <w:rsid w:val="00115C7A"/>
    <w:rsid w:val="00141644"/>
    <w:rsid w:val="001B59F9"/>
    <w:rsid w:val="001E67DD"/>
    <w:rsid w:val="001F3A91"/>
    <w:rsid w:val="001F5A19"/>
    <w:rsid w:val="002752DB"/>
    <w:rsid w:val="0033685E"/>
    <w:rsid w:val="003817C8"/>
    <w:rsid w:val="003B13A2"/>
    <w:rsid w:val="004A26B0"/>
    <w:rsid w:val="004D351B"/>
    <w:rsid w:val="005F79AD"/>
    <w:rsid w:val="006F2D00"/>
    <w:rsid w:val="00746C3F"/>
    <w:rsid w:val="0079080B"/>
    <w:rsid w:val="00857987"/>
    <w:rsid w:val="00862FC4"/>
    <w:rsid w:val="00867043"/>
    <w:rsid w:val="008E4F1B"/>
    <w:rsid w:val="00947382"/>
    <w:rsid w:val="009647B5"/>
    <w:rsid w:val="0098235B"/>
    <w:rsid w:val="00A55A1C"/>
    <w:rsid w:val="00A82C4A"/>
    <w:rsid w:val="00B02505"/>
    <w:rsid w:val="00B41F12"/>
    <w:rsid w:val="00B427CE"/>
    <w:rsid w:val="00B72FA3"/>
    <w:rsid w:val="00B83D00"/>
    <w:rsid w:val="00B83ECB"/>
    <w:rsid w:val="00BB02B8"/>
    <w:rsid w:val="00C27EF9"/>
    <w:rsid w:val="00C73B42"/>
    <w:rsid w:val="00CE0562"/>
    <w:rsid w:val="00D5742D"/>
    <w:rsid w:val="00D973F3"/>
    <w:rsid w:val="00D975CB"/>
    <w:rsid w:val="00E57ADD"/>
    <w:rsid w:val="00EB3E56"/>
    <w:rsid w:val="00F11A1C"/>
    <w:rsid w:val="00F55E8D"/>
    <w:rsid w:val="00F76A6A"/>
    <w:rsid w:val="00F832AC"/>
    <w:rsid w:val="00FC726D"/>
    <w:rsid w:val="00FE0B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67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67DD"/>
    <w:rPr>
      <w:sz w:val="18"/>
      <w:szCs w:val="18"/>
    </w:rPr>
  </w:style>
  <w:style w:type="paragraph" w:styleId="a4">
    <w:name w:val="footer"/>
    <w:basedOn w:val="a"/>
    <w:link w:val="Char0"/>
    <w:uiPriority w:val="99"/>
    <w:semiHidden/>
    <w:unhideWhenUsed/>
    <w:rsid w:val="001E67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67DD"/>
    <w:rPr>
      <w:sz w:val="18"/>
      <w:szCs w:val="18"/>
    </w:rPr>
  </w:style>
  <w:style w:type="paragraph" w:styleId="a5">
    <w:name w:val="Title"/>
    <w:basedOn w:val="a"/>
    <w:next w:val="a"/>
    <w:link w:val="Char1"/>
    <w:uiPriority w:val="10"/>
    <w:qFormat/>
    <w:rsid w:val="00D973F3"/>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D973F3"/>
    <w:rPr>
      <w:rFonts w:asciiTheme="majorHAnsi" w:eastAsia="宋体" w:hAnsiTheme="majorHAnsi" w:cstheme="majorBidi"/>
      <w:b/>
      <w:bCs/>
      <w:sz w:val="32"/>
      <w:szCs w:val="32"/>
    </w:rPr>
  </w:style>
  <w:style w:type="character" w:customStyle="1" w:styleId="timestyle1173">
    <w:name w:val="timestyle1173"/>
    <w:basedOn w:val="a0"/>
    <w:rsid w:val="00B02505"/>
  </w:style>
  <w:style w:type="character" w:customStyle="1" w:styleId="authorstyle1173">
    <w:name w:val="authorstyle1173"/>
    <w:basedOn w:val="a0"/>
    <w:rsid w:val="00B02505"/>
  </w:style>
  <w:style w:type="paragraph" w:styleId="a6">
    <w:name w:val="Normal (Web)"/>
    <w:basedOn w:val="a"/>
    <w:uiPriority w:val="99"/>
    <w:unhideWhenUsed/>
    <w:rsid w:val="00B02505"/>
    <w:pPr>
      <w:widowControl/>
      <w:spacing w:before="100" w:beforeAutospacing="1" w:after="100" w:afterAutospacing="1"/>
      <w:jc w:val="left"/>
    </w:pPr>
    <w:rPr>
      <w:rFonts w:ascii="宋体" w:eastAsia="宋体" w:hAnsi="宋体" w:cs="宋体"/>
      <w:kern w:val="0"/>
      <w:sz w:val="24"/>
      <w:szCs w:val="24"/>
    </w:rPr>
  </w:style>
  <w:style w:type="paragraph" w:styleId="a7">
    <w:name w:val="Subtitle"/>
    <w:basedOn w:val="a"/>
    <w:next w:val="a"/>
    <w:link w:val="Char2"/>
    <w:uiPriority w:val="11"/>
    <w:qFormat/>
    <w:rsid w:val="00B427CE"/>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7"/>
    <w:uiPriority w:val="11"/>
    <w:rsid w:val="00B427CE"/>
    <w:rPr>
      <w:rFonts w:asciiTheme="majorHAnsi" w:eastAsia="宋体" w:hAnsiTheme="majorHAnsi" w:cstheme="majorBidi"/>
      <w:b/>
      <w:bCs/>
      <w:kern w:val="28"/>
      <w:sz w:val="32"/>
      <w:szCs w:val="32"/>
    </w:rPr>
  </w:style>
  <w:style w:type="paragraph" w:styleId="a8">
    <w:name w:val="List Paragraph"/>
    <w:basedOn w:val="a"/>
    <w:uiPriority w:val="34"/>
    <w:qFormat/>
    <w:rsid w:val="00B427CE"/>
    <w:pPr>
      <w:ind w:firstLineChars="200" w:firstLine="420"/>
    </w:pPr>
  </w:style>
</w:styles>
</file>

<file path=word/webSettings.xml><?xml version="1.0" encoding="utf-8"?>
<w:webSettings xmlns:r="http://schemas.openxmlformats.org/officeDocument/2006/relationships" xmlns:w="http://schemas.openxmlformats.org/wordprocessingml/2006/main">
  <w:divs>
    <w:div w:id="509102540">
      <w:bodyDiv w:val="1"/>
      <w:marLeft w:val="0"/>
      <w:marRight w:val="0"/>
      <w:marTop w:val="0"/>
      <w:marBottom w:val="0"/>
      <w:divBdr>
        <w:top w:val="none" w:sz="0" w:space="0" w:color="auto"/>
        <w:left w:val="none" w:sz="0" w:space="0" w:color="auto"/>
        <w:bottom w:val="none" w:sz="0" w:space="0" w:color="auto"/>
        <w:right w:val="none" w:sz="0" w:space="0" w:color="auto"/>
      </w:divBdr>
      <w:divsChild>
        <w:div w:id="83695645">
          <w:marLeft w:val="0"/>
          <w:marRight w:val="0"/>
          <w:marTop w:val="0"/>
          <w:marBottom w:val="0"/>
          <w:divBdr>
            <w:top w:val="none" w:sz="0" w:space="0" w:color="auto"/>
            <w:left w:val="none" w:sz="0" w:space="0" w:color="auto"/>
            <w:bottom w:val="none" w:sz="0" w:space="0" w:color="auto"/>
            <w:right w:val="none" w:sz="0" w:space="0" w:color="auto"/>
          </w:divBdr>
          <w:divsChild>
            <w:div w:id="1737119850">
              <w:marLeft w:val="0"/>
              <w:marRight w:val="0"/>
              <w:marTop w:val="0"/>
              <w:marBottom w:val="0"/>
              <w:divBdr>
                <w:top w:val="none" w:sz="0" w:space="0" w:color="auto"/>
                <w:left w:val="none" w:sz="0" w:space="0" w:color="auto"/>
                <w:bottom w:val="none" w:sz="0" w:space="0" w:color="auto"/>
                <w:right w:val="none" w:sz="0" w:space="0" w:color="auto"/>
              </w:divBdr>
              <w:divsChild>
                <w:div w:id="17272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5364">
      <w:bodyDiv w:val="1"/>
      <w:marLeft w:val="0"/>
      <w:marRight w:val="0"/>
      <w:marTop w:val="0"/>
      <w:marBottom w:val="0"/>
      <w:divBdr>
        <w:top w:val="none" w:sz="0" w:space="0" w:color="auto"/>
        <w:left w:val="none" w:sz="0" w:space="0" w:color="auto"/>
        <w:bottom w:val="none" w:sz="0" w:space="0" w:color="auto"/>
        <w:right w:val="none" w:sz="0" w:space="0" w:color="auto"/>
      </w:divBdr>
      <w:divsChild>
        <w:div w:id="1670062707">
          <w:marLeft w:val="0"/>
          <w:marRight w:val="0"/>
          <w:marTop w:val="0"/>
          <w:marBottom w:val="0"/>
          <w:divBdr>
            <w:top w:val="none" w:sz="0" w:space="0" w:color="auto"/>
            <w:left w:val="none" w:sz="0" w:space="0" w:color="auto"/>
            <w:bottom w:val="none" w:sz="0" w:space="0" w:color="auto"/>
            <w:right w:val="none" w:sz="0" w:space="0" w:color="auto"/>
          </w:divBdr>
          <w:divsChild>
            <w:div w:id="1998723426">
              <w:marLeft w:val="0"/>
              <w:marRight w:val="0"/>
              <w:marTop w:val="0"/>
              <w:marBottom w:val="0"/>
              <w:divBdr>
                <w:top w:val="none" w:sz="0" w:space="0" w:color="auto"/>
                <w:left w:val="none" w:sz="0" w:space="0" w:color="auto"/>
                <w:bottom w:val="none" w:sz="0" w:space="0" w:color="auto"/>
                <w:right w:val="none" w:sz="0" w:space="0" w:color="auto"/>
              </w:divBdr>
              <w:divsChild>
                <w:div w:id="3557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34417">
      <w:bodyDiv w:val="1"/>
      <w:marLeft w:val="0"/>
      <w:marRight w:val="0"/>
      <w:marTop w:val="0"/>
      <w:marBottom w:val="0"/>
      <w:divBdr>
        <w:top w:val="none" w:sz="0" w:space="0" w:color="auto"/>
        <w:left w:val="none" w:sz="0" w:space="0" w:color="auto"/>
        <w:bottom w:val="none" w:sz="0" w:space="0" w:color="auto"/>
        <w:right w:val="none" w:sz="0" w:space="0" w:color="auto"/>
      </w:divBdr>
      <w:divsChild>
        <w:div w:id="1736125938">
          <w:marLeft w:val="0"/>
          <w:marRight w:val="0"/>
          <w:marTop w:val="0"/>
          <w:marBottom w:val="0"/>
          <w:divBdr>
            <w:top w:val="none" w:sz="0" w:space="0" w:color="auto"/>
            <w:left w:val="none" w:sz="0" w:space="0" w:color="auto"/>
            <w:bottom w:val="none" w:sz="0" w:space="0" w:color="auto"/>
            <w:right w:val="none" w:sz="0" w:space="0" w:color="auto"/>
          </w:divBdr>
          <w:divsChild>
            <w:div w:id="1047341745">
              <w:marLeft w:val="0"/>
              <w:marRight w:val="0"/>
              <w:marTop w:val="0"/>
              <w:marBottom w:val="0"/>
              <w:divBdr>
                <w:top w:val="none" w:sz="0" w:space="0" w:color="auto"/>
                <w:left w:val="none" w:sz="0" w:space="0" w:color="auto"/>
                <w:bottom w:val="none" w:sz="0" w:space="0" w:color="auto"/>
                <w:right w:val="none" w:sz="0" w:space="0" w:color="auto"/>
              </w:divBdr>
              <w:divsChild>
                <w:div w:id="12865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2141">
      <w:bodyDiv w:val="1"/>
      <w:marLeft w:val="0"/>
      <w:marRight w:val="0"/>
      <w:marTop w:val="0"/>
      <w:marBottom w:val="0"/>
      <w:divBdr>
        <w:top w:val="none" w:sz="0" w:space="0" w:color="auto"/>
        <w:left w:val="none" w:sz="0" w:space="0" w:color="auto"/>
        <w:bottom w:val="none" w:sz="0" w:space="0" w:color="auto"/>
        <w:right w:val="none" w:sz="0" w:space="0" w:color="auto"/>
      </w:divBdr>
      <w:divsChild>
        <w:div w:id="1275751320">
          <w:marLeft w:val="0"/>
          <w:marRight w:val="0"/>
          <w:marTop w:val="0"/>
          <w:marBottom w:val="0"/>
          <w:divBdr>
            <w:top w:val="none" w:sz="0" w:space="0" w:color="auto"/>
            <w:left w:val="none" w:sz="0" w:space="0" w:color="auto"/>
            <w:bottom w:val="none" w:sz="0" w:space="0" w:color="auto"/>
            <w:right w:val="none" w:sz="0" w:space="0" w:color="auto"/>
          </w:divBdr>
          <w:divsChild>
            <w:div w:id="687755442">
              <w:marLeft w:val="0"/>
              <w:marRight w:val="0"/>
              <w:marTop w:val="0"/>
              <w:marBottom w:val="0"/>
              <w:divBdr>
                <w:top w:val="none" w:sz="0" w:space="0" w:color="auto"/>
                <w:left w:val="none" w:sz="0" w:space="0" w:color="auto"/>
                <w:bottom w:val="none" w:sz="0" w:space="0" w:color="auto"/>
                <w:right w:val="none" w:sz="0" w:space="0" w:color="auto"/>
              </w:divBdr>
              <w:divsChild>
                <w:div w:id="11227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22924">
      <w:bodyDiv w:val="1"/>
      <w:marLeft w:val="0"/>
      <w:marRight w:val="0"/>
      <w:marTop w:val="0"/>
      <w:marBottom w:val="0"/>
      <w:divBdr>
        <w:top w:val="none" w:sz="0" w:space="0" w:color="auto"/>
        <w:left w:val="none" w:sz="0" w:space="0" w:color="auto"/>
        <w:bottom w:val="none" w:sz="0" w:space="0" w:color="auto"/>
        <w:right w:val="none" w:sz="0" w:space="0" w:color="auto"/>
      </w:divBdr>
      <w:divsChild>
        <w:div w:id="1065228431">
          <w:marLeft w:val="0"/>
          <w:marRight w:val="0"/>
          <w:marTop w:val="0"/>
          <w:marBottom w:val="0"/>
          <w:divBdr>
            <w:top w:val="none" w:sz="0" w:space="0" w:color="auto"/>
            <w:left w:val="none" w:sz="0" w:space="0" w:color="auto"/>
            <w:bottom w:val="none" w:sz="0" w:space="0" w:color="auto"/>
            <w:right w:val="none" w:sz="0" w:space="0" w:color="auto"/>
          </w:divBdr>
          <w:divsChild>
            <w:div w:id="1351646268">
              <w:marLeft w:val="0"/>
              <w:marRight w:val="0"/>
              <w:marTop w:val="0"/>
              <w:marBottom w:val="0"/>
              <w:divBdr>
                <w:top w:val="none" w:sz="0" w:space="0" w:color="auto"/>
                <w:left w:val="none" w:sz="0" w:space="0" w:color="auto"/>
                <w:bottom w:val="none" w:sz="0" w:space="0" w:color="auto"/>
                <w:right w:val="none" w:sz="0" w:space="0" w:color="auto"/>
              </w:divBdr>
              <w:divsChild>
                <w:div w:id="10990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4332">
      <w:bodyDiv w:val="1"/>
      <w:marLeft w:val="0"/>
      <w:marRight w:val="0"/>
      <w:marTop w:val="0"/>
      <w:marBottom w:val="0"/>
      <w:divBdr>
        <w:top w:val="none" w:sz="0" w:space="0" w:color="auto"/>
        <w:left w:val="none" w:sz="0" w:space="0" w:color="auto"/>
        <w:bottom w:val="none" w:sz="0" w:space="0" w:color="auto"/>
        <w:right w:val="none" w:sz="0" w:space="0" w:color="auto"/>
      </w:divBdr>
      <w:divsChild>
        <w:div w:id="1925340902">
          <w:marLeft w:val="0"/>
          <w:marRight w:val="0"/>
          <w:marTop w:val="0"/>
          <w:marBottom w:val="0"/>
          <w:divBdr>
            <w:top w:val="none" w:sz="0" w:space="0" w:color="auto"/>
            <w:left w:val="none" w:sz="0" w:space="0" w:color="auto"/>
            <w:bottom w:val="none" w:sz="0" w:space="0" w:color="auto"/>
            <w:right w:val="none" w:sz="0" w:space="0" w:color="auto"/>
          </w:divBdr>
          <w:divsChild>
            <w:div w:id="1288927100">
              <w:marLeft w:val="0"/>
              <w:marRight w:val="0"/>
              <w:marTop w:val="0"/>
              <w:marBottom w:val="0"/>
              <w:divBdr>
                <w:top w:val="none" w:sz="0" w:space="0" w:color="auto"/>
                <w:left w:val="none" w:sz="0" w:space="0" w:color="auto"/>
                <w:bottom w:val="none" w:sz="0" w:space="0" w:color="auto"/>
                <w:right w:val="none" w:sz="0" w:space="0" w:color="auto"/>
              </w:divBdr>
              <w:divsChild>
                <w:div w:id="893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277</Words>
  <Characters>1583</Characters>
  <Application>Microsoft Office Word</Application>
  <DocSecurity>0</DocSecurity>
  <Lines>13</Lines>
  <Paragraphs>3</Paragraphs>
  <ScaleCrop>false</ScaleCrop>
  <Company>Microsoft</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dc:creator>
  <cp:keywords/>
  <dc:description/>
  <cp:lastModifiedBy>kyc</cp:lastModifiedBy>
  <cp:revision>21</cp:revision>
  <cp:lastPrinted>2020-10-20T12:05:00Z</cp:lastPrinted>
  <dcterms:created xsi:type="dcterms:W3CDTF">2020-10-20T11:55:00Z</dcterms:created>
  <dcterms:modified xsi:type="dcterms:W3CDTF">2020-10-29T01:56:00Z</dcterms:modified>
</cp:coreProperties>
</file>